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E1E0" w14:textId="77777777" w:rsidR="000C1672" w:rsidRPr="00DE62C4" w:rsidRDefault="00923D55" w:rsidP="009710C0">
      <w:pPr>
        <w:adjustRightInd w:val="0"/>
        <w:spacing w:line="560" w:lineRule="exact"/>
        <w:contextualSpacing/>
        <w:jc w:val="center"/>
        <w:rPr>
          <w:rFonts w:ascii="黑体" w:eastAsia="黑体" w:hAnsi="黑体"/>
          <w:sz w:val="44"/>
          <w:szCs w:val="44"/>
        </w:rPr>
      </w:pPr>
      <w:r w:rsidRPr="00DE62C4">
        <w:rPr>
          <w:rFonts w:ascii="黑体" w:eastAsia="黑体" w:hAnsi="黑体" w:hint="eastAsia"/>
          <w:sz w:val="44"/>
          <w:szCs w:val="44"/>
        </w:rPr>
        <w:t>上海市人民建议征集若干规定（草案）</w:t>
      </w:r>
    </w:p>
    <w:p w14:paraId="0123381A" w14:textId="18F9C8A0" w:rsidR="005B004F" w:rsidRPr="00B60CDA" w:rsidRDefault="00A6788C" w:rsidP="009710C0">
      <w:pPr>
        <w:adjustRightInd w:val="0"/>
        <w:spacing w:line="560" w:lineRule="exact"/>
        <w:contextualSpacing/>
        <w:jc w:val="center"/>
        <w:rPr>
          <w:rFonts w:ascii="黑体" w:eastAsia="黑体" w:hAnsi="黑体"/>
          <w:sz w:val="32"/>
          <w:szCs w:val="32"/>
        </w:rPr>
      </w:pPr>
      <w:r w:rsidRPr="00B60CDA">
        <w:rPr>
          <w:rFonts w:ascii="楷体_GB2312" w:eastAsia="楷体_GB2312" w:hAnsi="黑体" w:hint="eastAsia"/>
          <w:sz w:val="32"/>
          <w:szCs w:val="32"/>
        </w:rPr>
        <w:t>（</w:t>
      </w:r>
      <w:r w:rsidR="00DE62C4">
        <w:rPr>
          <w:rFonts w:ascii="楷体_GB2312" w:eastAsia="楷体_GB2312" w:hAnsi="黑体" w:hint="eastAsia"/>
          <w:sz w:val="32"/>
          <w:szCs w:val="32"/>
        </w:rPr>
        <w:t>征求意见</w:t>
      </w:r>
      <w:r w:rsidRPr="00B60CDA">
        <w:rPr>
          <w:rFonts w:ascii="楷体_GB2312" w:eastAsia="楷体_GB2312" w:hAnsi="黑体" w:hint="eastAsia"/>
          <w:sz w:val="32"/>
          <w:szCs w:val="32"/>
        </w:rPr>
        <w:t>稿）</w:t>
      </w:r>
    </w:p>
    <w:p w14:paraId="3F2BFC4F"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p>
    <w:p w14:paraId="157B4BC1"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第一条</w:t>
      </w:r>
      <w:r w:rsidRPr="00DE62C4">
        <w:rPr>
          <w:rFonts w:ascii="仿宋_GB2312" w:eastAsia="仿宋_GB2312" w:hint="eastAsia"/>
          <w:sz w:val="32"/>
          <w:szCs w:val="32"/>
        </w:rPr>
        <w:t>（目的和依据）</w:t>
      </w:r>
    </w:p>
    <w:p w14:paraId="3615DD04"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为了贯彻落实“人民城市人民建，人民城市为人民”重要理念，坚持人民群众在城市建设和发展中的主体地位，保障其知情权、参与权、表达权、监督权，促进和规范本市人民建议征集工作，鼓励和引导人民群众建言献策，完善共建共治共享的社会治理制度，根据宪法和相关法律、行政法规，结合本市实际，制定本规定。</w:t>
      </w:r>
    </w:p>
    <w:p w14:paraId="7FCCBB3D"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第二条</w:t>
      </w:r>
      <w:r w:rsidRPr="00DE62C4">
        <w:rPr>
          <w:rFonts w:ascii="仿宋_GB2312" w:eastAsia="仿宋_GB2312" w:hint="eastAsia"/>
          <w:sz w:val="32"/>
          <w:szCs w:val="32"/>
        </w:rPr>
        <w:t>（适用范围）</w:t>
      </w:r>
    </w:p>
    <w:p w14:paraId="6C381CBA" w14:textId="1B7AE484"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本市人民建议的征求、收集、接收以及处理等活动适用本规定。</w:t>
      </w:r>
    </w:p>
    <w:p w14:paraId="3FB2F84B"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本规定所称人民建议，是指公民、法人和其他组织等（以下称建议人）为了维护国家利益、社会公共利益，促进城市建设和发展，提升城市治理水平，改进国家机关工作，向本市各级国家机关提出的建议。</w:t>
      </w:r>
    </w:p>
    <w:p w14:paraId="4FEC1E4D"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第三条</w:t>
      </w:r>
      <w:r w:rsidRPr="00DE62C4">
        <w:rPr>
          <w:rFonts w:ascii="仿宋_GB2312" w:eastAsia="仿宋_GB2312" w:hint="eastAsia"/>
          <w:sz w:val="32"/>
          <w:szCs w:val="32"/>
        </w:rPr>
        <w:t>（征集原则）</w:t>
      </w:r>
    </w:p>
    <w:p w14:paraId="30534DA2"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本市人民建议征集应当坚持以人民为中心的发展理念，坚持全过程民主，遵循下列原则：</w:t>
      </w:r>
    </w:p>
    <w:p w14:paraId="06D61BA4" w14:textId="549D6981" w:rsidR="00923D55"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（一）倾听民意，广纳民智；</w:t>
      </w:r>
    </w:p>
    <w:p w14:paraId="181C2702"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（二）畅通渠道，便捷高效；</w:t>
      </w:r>
    </w:p>
    <w:p w14:paraId="0B112955"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（三）推动转化，优化治理；</w:t>
      </w:r>
    </w:p>
    <w:p w14:paraId="2C6B5ECC"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（四）公开透明，接受监督。</w:t>
      </w:r>
    </w:p>
    <w:p w14:paraId="2E208570" w14:textId="39C61231"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lastRenderedPageBreak/>
        <w:t>第四条</w:t>
      </w:r>
      <w:r w:rsidRPr="00DE62C4">
        <w:rPr>
          <w:rFonts w:ascii="仿宋_GB2312" w:eastAsia="仿宋_GB2312" w:hint="eastAsia"/>
          <w:sz w:val="32"/>
          <w:szCs w:val="32"/>
        </w:rPr>
        <w:t>（办理机构）</w:t>
      </w:r>
    </w:p>
    <w:p w14:paraId="30ABDE8C" w14:textId="243F3526" w:rsidR="00C514EE" w:rsidRDefault="00170206" w:rsidP="00DE62C4">
      <w:pPr>
        <w:adjustRightInd w:val="0"/>
        <w:spacing w:line="560" w:lineRule="exact"/>
        <w:ind w:firstLineChars="200" w:firstLine="640"/>
        <w:contextualSpacing/>
        <w:rPr>
          <w:rFonts w:ascii="仿宋_GB2312" w:eastAsia="仿宋_GB2312"/>
          <w:sz w:val="30"/>
          <w:szCs w:val="30"/>
        </w:rPr>
      </w:pPr>
      <w:r w:rsidRPr="00DE62C4">
        <w:rPr>
          <w:rFonts w:ascii="仿宋_GB2312" w:eastAsia="仿宋_GB2312" w:hint="eastAsia"/>
          <w:sz w:val="32"/>
          <w:szCs w:val="32"/>
        </w:rPr>
        <w:t>本市建立市、区两</w:t>
      </w:r>
      <w:proofErr w:type="gramStart"/>
      <w:r w:rsidRPr="00DE62C4">
        <w:rPr>
          <w:rFonts w:ascii="仿宋_GB2312" w:eastAsia="仿宋_GB2312" w:hint="eastAsia"/>
          <w:sz w:val="32"/>
          <w:szCs w:val="32"/>
        </w:rPr>
        <w:t>级人民</w:t>
      </w:r>
      <w:proofErr w:type="gramEnd"/>
      <w:r w:rsidRPr="00DE62C4">
        <w:rPr>
          <w:rFonts w:ascii="仿宋_GB2312" w:eastAsia="仿宋_GB2312" w:hint="eastAsia"/>
          <w:sz w:val="32"/>
          <w:szCs w:val="32"/>
        </w:rPr>
        <w:t>建议征集</w:t>
      </w:r>
      <w:r w:rsidR="005D38F8" w:rsidRPr="00DE62C4">
        <w:rPr>
          <w:rFonts w:ascii="仿宋_GB2312" w:eastAsia="仿宋_GB2312" w:hint="eastAsia"/>
          <w:sz w:val="32"/>
          <w:szCs w:val="32"/>
        </w:rPr>
        <w:t>办公室，</w:t>
      </w:r>
      <w:r w:rsidRPr="00DE62C4">
        <w:rPr>
          <w:rFonts w:ascii="仿宋_GB2312" w:eastAsia="仿宋_GB2312" w:hint="eastAsia"/>
          <w:sz w:val="32"/>
          <w:szCs w:val="32"/>
        </w:rPr>
        <w:t>负责组织</w:t>
      </w:r>
      <w:r w:rsidR="00793120" w:rsidRPr="00DE62C4">
        <w:rPr>
          <w:rFonts w:ascii="仿宋_GB2312" w:eastAsia="仿宋_GB2312" w:hint="eastAsia"/>
          <w:sz w:val="32"/>
          <w:szCs w:val="32"/>
        </w:rPr>
        <w:t>推动</w:t>
      </w:r>
      <w:r w:rsidR="005D38F8" w:rsidRPr="00DE62C4">
        <w:rPr>
          <w:rFonts w:ascii="仿宋_GB2312" w:eastAsia="仿宋_GB2312" w:hint="eastAsia"/>
          <w:sz w:val="32"/>
          <w:szCs w:val="32"/>
        </w:rPr>
        <w:t>、协调落实</w:t>
      </w:r>
      <w:r w:rsidRPr="00DE62C4">
        <w:rPr>
          <w:rFonts w:ascii="仿宋_GB2312" w:eastAsia="仿宋_GB2312" w:hint="eastAsia"/>
          <w:sz w:val="32"/>
          <w:szCs w:val="32"/>
        </w:rPr>
        <w:t>本市人民建议征集工作，研究</w:t>
      </w:r>
      <w:r w:rsidR="00456FFA" w:rsidRPr="00DE62C4">
        <w:rPr>
          <w:rFonts w:ascii="仿宋_GB2312" w:eastAsia="仿宋_GB2312" w:hint="eastAsia"/>
          <w:sz w:val="32"/>
          <w:szCs w:val="32"/>
        </w:rPr>
        <w:t>拟订</w:t>
      </w:r>
      <w:r w:rsidRPr="00DE62C4">
        <w:rPr>
          <w:rFonts w:ascii="仿宋_GB2312" w:eastAsia="仿宋_GB2312" w:hint="eastAsia"/>
          <w:sz w:val="32"/>
          <w:szCs w:val="32"/>
        </w:rPr>
        <w:t>人民建议征</w:t>
      </w:r>
      <w:r>
        <w:rPr>
          <w:rFonts w:ascii="仿宋_GB2312" w:eastAsia="仿宋_GB2312" w:hint="eastAsia"/>
          <w:sz w:val="30"/>
          <w:szCs w:val="30"/>
        </w:rPr>
        <w:t>集工作规划、计划，</w:t>
      </w:r>
      <w:r>
        <w:rPr>
          <w:rFonts w:ascii="仿宋_GB2312" w:eastAsia="仿宋_GB2312" w:hint="eastAsia"/>
          <w:sz w:val="32"/>
          <w:szCs w:val="32"/>
        </w:rPr>
        <w:t>研究</w:t>
      </w:r>
      <w:r>
        <w:rPr>
          <w:rFonts w:ascii="仿宋_GB2312" w:eastAsia="仿宋_GB2312" w:hint="eastAsia"/>
          <w:sz w:val="30"/>
          <w:szCs w:val="30"/>
        </w:rPr>
        <w:t>解决人民建议征集工作中的突出难题，指导督促各级人民建议征集工作机构</w:t>
      </w:r>
      <w:r>
        <w:rPr>
          <w:rFonts w:ascii="仿宋_GB2312" w:eastAsia="仿宋_GB2312" w:hint="eastAsia"/>
          <w:sz w:val="32"/>
          <w:szCs w:val="32"/>
        </w:rPr>
        <w:t>开展</w:t>
      </w:r>
      <w:r>
        <w:rPr>
          <w:rFonts w:ascii="仿宋_GB2312" w:eastAsia="仿宋_GB2312" w:hint="eastAsia"/>
          <w:sz w:val="30"/>
          <w:szCs w:val="30"/>
        </w:rPr>
        <w:t>人民建议征集工作。</w:t>
      </w:r>
    </w:p>
    <w:p w14:paraId="4C8577ED" w14:textId="27E6C620"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第五条</w:t>
      </w:r>
      <w:r w:rsidRPr="00DE62C4">
        <w:rPr>
          <w:rFonts w:ascii="仿宋_GB2312" w:eastAsia="仿宋_GB2312" w:hint="eastAsia"/>
          <w:sz w:val="32"/>
          <w:szCs w:val="32"/>
        </w:rPr>
        <w:t>（工作机构）</w:t>
      </w:r>
    </w:p>
    <w:p w14:paraId="37569B7C"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各级国家机关是开展人民建议征集工作的主体，应当将人民建议征集作为贯彻落实“人民城市人民建，人民城市为人民”重要理念的工作方式方法，</w:t>
      </w:r>
      <w:r w:rsidRPr="00DE62C4">
        <w:rPr>
          <w:rFonts w:ascii="仿宋_GB2312" w:eastAsia="仿宋_GB2312" w:hAnsi="黑体" w:hint="eastAsia"/>
          <w:sz w:val="32"/>
          <w:szCs w:val="32"/>
        </w:rPr>
        <w:t>根据需要确定负责人</w:t>
      </w:r>
      <w:proofErr w:type="gramStart"/>
      <w:r w:rsidRPr="00DE62C4">
        <w:rPr>
          <w:rFonts w:ascii="仿宋_GB2312" w:eastAsia="仿宋_GB2312" w:hAnsi="黑体" w:hint="eastAsia"/>
          <w:sz w:val="32"/>
          <w:szCs w:val="32"/>
        </w:rPr>
        <w:t>民建议</w:t>
      </w:r>
      <w:proofErr w:type="gramEnd"/>
      <w:r w:rsidRPr="00DE62C4">
        <w:rPr>
          <w:rFonts w:ascii="仿宋_GB2312" w:eastAsia="仿宋_GB2312" w:hAnsi="黑体" w:hint="eastAsia"/>
          <w:sz w:val="32"/>
          <w:szCs w:val="32"/>
        </w:rPr>
        <w:t>征集的工作机构，或者配备从事人民建议征集工作的人员，并保障工作所需经费。</w:t>
      </w:r>
    </w:p>
    <w:p w14:paraId="504C5F2E" w14:textId="09B070F5"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第六条</w:t>
      </w:r>
      <w:r w:rsidRPr="00DE62C4">
        <w:rPr>
          <w:rFonts w:ascii="仿宋_GB2312" w:eastAsia="仿宋_GB2312" w:hint="eastAsia"/>
          <w:sz w:val="32"/>
          <w:szCs w:val="32"/>
        </w:rPr>
        <w:t>（工作职责）</w:t>
      </w:r>
    </w:p>
    <w:p w14:paraId="1CEC552F"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负责人</w:t>
      </w:r>
      <w:proofErr w:type="gramStart"/>
      <w:r w:rsidRPr="00DE62C4">
        <w:rPr>
          <w:rFonts w:ascii="仿宋_GB2312" w:eastAsia="仿宋_GB2312" w:hint="eastAsia"/>
          <w:sz w:val="32"/>
          <w:szCs w:val="32"/>
        </w:rPr>
        <w:t>民建议</w:t>
      </w:r>
      <w:proofErr w:type="gramEnd"/>
      <w:r w:rsidRPr="00DE62C4">
        <w:rPr>
          <w:rFonts w:ascii="仿宋_GB2312" w:eastAsia="仿宋_GB2312" w:hint="eastAsia"/>
          <w:sz w:val="32"/>
          <w:szCs w:val="32"/>
        </w:rPr>
        <w:t>征集的工作机构，按照各自职责，依法开展下列工作：</w:t>
      </w:r>
    </w:p>
    <w:p w14:paraId="318CAE03"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（一）制定人民建议征集工作制度和工作流程；</w:t>
      </w:r>
    </w:p>
    <w:p w14:paraId="7CFC7CEE"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（二）征求、收集、接收、处理人民建议；</w:t>
      </w:r>
    </w:p>
    <w:p w14:paraId="7D51C07A"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（三）承办上一级和本级国家机关、相关部门交办或者转送的人民建议；</w:t>
      </w:r>
    </w:p>
    <w:p w14:paraId="4451F8A3" w14:textId="435240ED"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（四）加强人民建议的分析</w:t>
      </w:r>
      <w:proofErr w:type="gramStart"/>
      <w:r w:rsidRPr="00DE62C4">
        <w:rPr>
          <w:rFonts w:ascii="仿宋_GB2312" w:eastAsia="仿宋_GB2312" w:hint="eastAsia"/>
          <w:sz w:val="32"/>
          <w:szCs w:val="32"/>
        </w:rPr>
        <w:t>研</w:t>
      </w:r>
      <w:proofErr w:type="gramEnd"/>
      <w:r w:rsidRPr="00DE62C4">
        <w:rPr>
          <w:rFonts w:ascii="仿宋_GB2312" w:eastAsia="仿宋_GB2312" w:hint="eastAsia"/>
          <w:sz w:val="32"/>
          <w:szCs w:val="32"/>
        </w:rPr>
        <w:t>判，提出工作建议，促进落实转化；</w:t>
      </w:r>
    </w:p>
    <w:p w14:paraId="17BC69D9"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（五）依法应当履行的其他职责。</w:t>
      </w:r>
    </w:p>
    <w:p w14:paraId="32355B23"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第七条</w:t>
      </w:r>
      <w:r w:rsidRPr="00DE62C4">
        <w:rPr>
          <w:rFonts w:ascii="仿宋_GB2312" w:eastAsia="仿宋_GB2312" w:hint="eastAsia"/>
          <w:sz w:val="32"/>
          <w:szCs w:val="32"/>
        </w:rPr>
        <w:t>（信息共享和信息化建设）</w:t>
      </w:r>
    </w:p>
    <w:p w14:paraId="43F6151F"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市人民建议征集办公室</w:t>
      </w:r>
      <w:r w:rsidRPr="00DE62C4">
        <w:rPr>
          <w:rFonts w:ascii="仿宋_GB2312" w:eastAsia="仿宋_GB2312" w:hAnsi="黑体" w:hint="eastAsia"/>
          <w:sz w:val="32"/>
          <w:szCs w:val="32"/>
        </w:rPr>
        <w:t>建立</w:t>
      </w:r>
      <w:r w:rsidRPr="00DE62C4">
        <w:rPr>
          <w:rFonts w:ascii="仿宋_GB2312" w:eastAsia="仿宋_GB2312" w:hint="eastAsia"/>
          <w:sz w:val="32"/>
          <w:szCs w:val="32"/>
        </w:rPr>
        <w:t>完善人民建议征集信息系统，实现议题发布、建议接收、办理反馈、信息查询、公众</w:t>
      </w:r>
      <w:r w:rsidRPr="00DE62C4">
        <w:rPr>
          <w:rFonts w:ascii="仿宋_GB2312" w:eastAsia="仿宋_GB2312" w:hint="eastAsia"/>
          <w:sz w:val="32"/>
          <w:szCs w:val="32"/>
        </w:rPr>
        <w:lastRenderedPageBreak/>
        <w:t>评价等功能，并接入“一网通办”“一网统管”平台；</w:t>
      </w:r>
      <w:r w:rsidR="001A3ECC" w:rsidRPr="00DE62C4">
        <w:rPr>
          <w:rFonts w:ascii="仿宋_GB2312" w:eastAsia="仿宋_GB2312" w:hint="eastAsia"/>
          <w:sz w:val="32"/>
          <w:szCs w:val="32"/>
        </w:rPr>
        <w:t>同时</w:t>
      </w:r>
      <w:r w:rsidRPr="00DE62C4">
        <w:rPr>
          <w:rFonts w:ascii="仿宋_GB2312" w:eastAsia="仿宋_GB2312" w:hint="eastAsia"/>
          <w:sz w:val="32"/>
          <w:szCs w:val="32"/>
        </w:rPr>
        <w:t>依托市大数据资源平台</w:t>
      </w:r>
      <w:r w:rsidRPr="00DE62C4">
        <w:rPr>
          <w:rFonts w:ascii="仿宋_GB2312" w:eastAsia="仿宋_GB2312"/>
          <w:sz w:val="32"/>
          <w:szCs w:val="32"/>
        </w:rPr>
        <w:t>,</w:t>
      </w:r>
      <w:r w:rsidRPr="00DE62C4">
        <w:rPr>
          <w:rFonts w:ascii="仿宋_GB2312" w:eastAsia="仿宋_GB2312" w:hint="eastAsia"/>
          <w:sz w:val="32"/>
          <w:szCs w:val="32"/>
        </w:rPr>
        <w:t>推进人民建议征集工作信息的互联、互通和共享。</w:t>
      </w:r>
    </w:p>
    <w:p w14:paraId="52952412"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其他国家机关应当加强人民建议征集工作信息化建设，共同推动人民建议征集工作的规范、透明、高效。</w:t>
      </w:r>
    </w:p>
    <w:p w14:paraId="3E95B043"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第八条</w:t>
      </w:r>
      <w:r w:rsidRPr="00DE62C4">
        <w:rPr>
          <w:rFonts w:ascii="仿宋_GB2312" w:eastAsia="仿宋_GB2312" w:hint="eastAsia"/>
          <w:sz w:val="32"/>
          <w:szCs w:val="32"/>
        </w:rPr>
        <w:t>（征集方式）</w:t>
      </w:r>
    </w:p>
    <w:p w14:paraId="0F97DF7F"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各级国家机关采取主动征求、收集和日常接收等方式，征集人民建议。</w:t>
      </w:r>
    </w:p>
    <w:p w14:paraId="5065C6DB" w14:textId="77777777" w:rsidR="000C1672" w:rsidRPr="00DE62C4" w:rsidRDefault="00D539F0" w:rsidP="009710C0">
      <w:pPr>
        <w:adjustRightInd w:val="0"/>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各级国家机关</w:t>
      </w:r>
      <w:r w:rsidR="00923D55" w:rsidRPr="00DE62C4">
        <w:rPr>
          <w:rFonts w:ascii="仿宋_GB2312" w:eastAsia="仿宋_GB2312" w:hAnsi="黑体" w:hint="eastAsia"/>
          <w:sz w:val="32"/>
          <w:szCs w:val="32"/>
        </w:rPr>
        <w:t>制定</w:t>
      </w:r>
      <w:r>
        <w:rPr>
          <w:rFonts w:ascii="仿宋_GB2312" w:eastAsia="仿宋_GB2312" w:hint="eastAsia"/>
          <w:sz w:val="32"/>
          <w:szCs w:val="32"/>
        </w:rPr>
        <w:t>地方性法规、政府规章、规范性文件和</w:t>
      </w:r>
      <w:proofErr w:type="gramStart"/>
      <w:r w:rsidR="00923D55" w:rsidRPr="00DE62C4">
        <w:rPr>
          <w:rFonts w:ascii="仿宋_GB2312" w:eastAsia="仿宋_GB2312" w:hAnsi="黑体" w:hint="eastAsia"/>
          <w:sz w:val="32"/>
          <w:szCs w:val="32"/>
        </w:rPr>
        <w:t>作出</w:t>
      </w:r>
      <w:proofErr w:type="gramEnd"/>
      <w:r>
        <w:rPr>
          <w:rFonts w:ascii="仿宋_GB2312" w:eastAsia="仿宋_GB2312" w:hint="eastAsia"/>
          <w:sz w:val="32"/>
          <w:szCs w:val="32"/>
        </w:rPr>
        <w:t>重大决策，</w:t>
      </w:r>
      <w:r w:rsidR="00923D55" w:rsidRPr="00DE62C4">
        <w:rPr>
          <w:rFonts w:ascii="仿宋_GB2312" w:eastAsia="仿宋_GB2312" w:hAnsi="黑体" w:hint="eastAsia"/>
          <w:sz w:val="32"/>
          <w:szCs w:val="32"/>
        </w:rPr>
        <w:t>涉及社会公共利益和重大民生问题的</w:t>
      </w:r>
      <w:r>
        <w:rPr>
          <w:rFonts w:ascii="仿宋_GB2312" w:eastAsia="仿宋_GB2312" w:hint="eastAsia"/>
          <w:sz w:val="32"/>
          <w:szCs w:val="32"/>
        </w:rPr>
        <w:t>，以及就人民群众反</w:t>
      </w:r>
      <w:r w:rsidR="00923D55" w:rsidRPr="00DE62C4">
        <w:rPr>
          <w:rFonts w:ascii="仿宋_GB2312" w:eastAsia="仿宋_GB2312" w:hint="eastAsia"/>
          <w:sz w:val="32"/>
          <w:szCs w:val="32"/>
        </w:rPr>
        <w:t>映集中的问题等主动征求、收集人民建议的，可以根据需要开展专项征集，并逐步实施目录管理。</w:t>
      </w:r>
    </w:p>
    <w:p w14:paraId="6B8A907B"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专项征集的议题、建议提交的途径和方式、征集期限应当向社会公开，相关信息同时在人民建议征集信息系统上发布。</w:t>
      </w:r>
    </w:p>
    <w:p w14:paraId="3DD59F1E"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第九条</w:t>
      </w:r>
      <w:r w:rsidRPr="00DE62C4">
        <w:rPr>
          <w:rFonts w:ascii="仿宋_GB2312" w:eastAsia="仿宋_GB2312" w:hint="eastAsia"/>
          <w:sz w:val="32"/>
          <w:szCs w:val="32"/>
        </w:rPr>
        <w:t>（征集渠道）</w:t>
      </w:r>
    </w:p>
    <w:p w14:paraId="4746130C" w14:textId="0304DEEF"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本市畅通人民建议征集渠道，保障建议人通过书信、电话、电子邮件等形式提出建议。</w:t>
      </w:r>
    </w:p>
    <w:p w14:paraId="66558255" w14:textId="6CE9328A"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本市充分发挥</w:t>
      </w:r>
      <w:r w:rsidRPr="00DE62C4">
        <w:rPr>
          <w:rFonts w:ascii="仿宋_GB2312" w:eastAsia="仿宋_GB2312"/>
          <w:sz w:val="32"/>
          <w:szCs w:val="32"/>
        </w:rPr>
        <w:t>12345</w:t>
      </w:r>
      <w:r w:rsidRPr="00DE62C4">
        <w:rPr>
          <w:rFonts w:ascii="仿宋_GB2312" w:eastAsia="仿宋_GB2312" w:hint="eastAsia"/>
          <w:sz w:val="32"/>
          <w:szCs w:val="32"/>
        </w:rPr>
        <w:t>市民服务热线和门户网站、“随申办”移动端等政务新媒体的“云征集”功能，为建议人有序参与人民建议征集活动提供便利。</w:t>
      </w:r>
    </w:p>
    <w:p w14:paraId="7975E1F3"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第十条</w:t>
      </w:r>
      <w:r w:rsidRPr="00DE62C4">
        <w:rPr>
          <w:rFonts w:ascii="仿宋_GB2312" w:eastAsia="仿宋_GB2312" w:hint="eastAsia"/>
          <w:sz w:val="32"/>
          <w:szCs w:val="32"/>
        </w:rPr>
        <w:t>（建议要素）</w:t>
      </w:r>
    </w:p>
    <w:p w14:paraId="3A6A16C5"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建议人提出的建议应当客观真实，一般具备建议主题、主要事由、对策建议、建议人基本信息等要素。</w:t>
      </w:r>
    </w:p>
    <w:p w14:paraId="12F86833"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仿宋_GB2312" w:eastAsia="仿宋_GB2312" w:hAnsi="Calibri" w:hint="eastAsia"/>
          <w:sz w:val="32"/>
          <w:szCs w:val="32"/>
        </w:rPr>
        <w:lastRenderedPageBreak/>
        <w:t>涉及个人</w:t>
      </w:r>
      <w:r w:rsidRPr="00DE62C4">
        <w:rPr>
          <w:rFonts w:ascii="仿宋_GB2312" w:eastAsia="仿宋_GB2312" w:hint="eastAsia"/>
          <w:sz w:val="32"/>
          <w:szCs w:val="32"/>
        </w:rPr>
        <w:t>诉求以及依法应当通过诉讼、仲裁、行政复议等法定途径解决的事项不宜作为人民建议提出。</w:t>
      </w:r>
    </w:p>
    <w:p w14:paraId="5EC21DD4"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第十一条</w:t>
      </w:r>
      <w:r w:rsidRPr="00DE62C4">
        <w:rPr>
          <w:rFonts w:ascii="仿宋_GB2312" w:eastAsia="仿宋_GB2312" w:hint="eastAsia"/>
          <w:sz w:val="32"/>
          <w:szCs w:val="32"/>
        </w:rPr>
        <w:t>（建议处理）</w:t>
      </w:r>
    </w:p>
    <w:p w14:paraId="57FF3BC9"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各级国家机关应当按照规定的时限要求，登记、受理、转送、办理人民建议，并对具有价值的建议予以充分吸纳、落实。</w:t>
      </w:r>
    </w:p>
    <w:p w14:paraId="75A56BD4"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办理人民建议，可以采用座谈会、研讨会、听证会、实地走访等形式进行调研论证，邀请建议人、专家学者等参加；人民建议涉及两个或者两个以上机关职责范围的，应当邀请相关部门共同参加。相关调研论证形成的意见作为办理人民建议的参考依据。</w:t>
      </w:r>
    </w:p>
    <w:p w14:paraId="701870E3" w14:textId="4BC3F389"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第十二条</w:t>
      </w:r>
      <w:r w:rsidRPr="00DE62C4">
        <w:rPr>
          <w:rFonts w:ascii="仿宋_GB2312" w:eastAsia="仿宋_GB2312" w:hint="eastAsia"/>
          <w:sz w:val="32"/>
          <w:szCs w:val="32"/>
        </w:rPr>
        <w:t>（建议反馈）</w:t>
      </w:r>
    </w:p>
    <w:p w14:paraId="74AF9D83"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各级国家机关应当通过下列方式及时反馈人民建议办理情况：</w:t>
      </w:r>
    </w:p>
    <w:p w14:paraId="103A9DE8"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（一）对于主动征求、收集到的人民建议，可以通过向社会公众发布征集情况的方式集中反馈；</w:t>
      </w:r>
    </w:p>
    <w:p w14:paraId="33C895BD"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（二）对于日常接收到的人民建议，可以通过书面、电话、短信、网络等方式向建议人反馈；</w:t>
      </w:r>
    </w:p>
    <w:p w14:paraId="31253FF0"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（三）其他反馈方式。</w:t>
      </w:r>
    </w:p>
    <w:p w14:paraId="7D12B094" w14:textId="08A8C3A1"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第十三条</w:t>
      </w:r>
      <w:r w:rsidRPr="00DE62C4">
        <w:rPr>
          <w:rFonts w:ascii="仿宋_GB2312" w:eastAsia="仿宋_GB2312" w:hint="eastAsia"/>
          <w:sz w:val="32"/>
          <w:szCs w:val="32"/>
        </w:rPr>
        <w:t>（落实转化）</w:t>
      </w:r>
    </w:p>
    <w:p w14:paraId="510D082A" w14:textId="4D65A831"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各级国家机关应当建立健全人民建议综合</w:t>
      </w:r>
      <w:proofErr w:type="gramStart"/>
      <w:r w:rsidRPr="00DE62C4">
        <w:rPr>
          <w:rFonts w:ascii="仿宋_GB2312" w:eastAsia="仿宋_GB2312" w:hint="eastAsia"/>
          <w:sz w:val="32"/>
          <w:szCs w:val="32"/>
        </w:rPr>
        <w:t>研</w:t>
      </w:r>
      <w:proofErr w:type="gramEnd"/>
      <w:r w:rsidRPr="00DE62C4">
        <w:rPr>
          <w:rFonts w:ascii="仿宋_GB2312" w:eastAsia="仿宋_GB2312" w:hint="eastAsia"/>
          <w:sz w:val="32"/>
          <w:szCs w:val="32"/>
        </w:rPr>
        <w:t>判、转化机制，通过下列方式促进人民建议落实转化：</w:t>
      </w:r>
    </w:p>
    <w:p w14:paraId="7BFF0A65" w14:textId="1AFBD5DB"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（一）作为制定惠民、利民、便民工作举措的参考；</w:t>
      </w:r>
    </w:p>
    <w:p w14:paraId="023ECE6A" w14:textId="4A47F2EC"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（二）作为改进国家机关工作的参考；</w:t>
      </w:r>
    </w:p>
    <w:p w14:paraId="3E816697"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lastRenderedPageBreak/>
        <w:t>（三）作为地方性法规、政府规章、规范性文件和政策立、改、废、释的参考；</w:t>
      </w:r>
    </w:p>
    <w:p w14:paraId="05497D89"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（四）作为确定市、区人大常委会监督建议项目</w:t>
      </w:r>
      <w:r w:rsidRPr="00DE62C4">
        <w:rPr>
          <w:rFonts w:ascii="仿宋_GB2312" w:eastAsia="仿宋_GB2312" w:hAnsi="Calibri" w:hint="eastAsia"/>
          <w:sz w:val="32"/>
          <w:szCs w:val="32"/>
        </w:rPr>
        <w:t>的参考</w:t>
      </w:r>
      <w:r w:rsidRPr="00DE62C4">
        <w:rPr>
          <w:rFonts w:ascii="仿宋_GB2312" w:eastAsia="仿宋_GB2312" w:hint="eastAsia"/>
          <w:sz w:val="32"/>
          <w:szCs w:val="32"/>
        </w:rPr>
        <w:t>；</w:t>
      </w:r>
    </w:p>
    <w:p w14:paraId="6F61B09B"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（五）作为各级人大代表提出议案、建议的参考；</w:t>
      </w:r>
    </w:p>
    <w:p w14:paraId="11C12139"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（六）作为国家机关的决策参考；</w:t>
      </w:r>
    </w:p>
    <w:p w14:paraId="39244560" w14:textId="453F22B3"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（七）其他落实转化方式。</w:t>
      </w:r>
    </w:p>
    <w:p w14:paraId="3F863A28" w14:textId="77777777" w:rsidR="000C1672" w:rsidRPr="00DE62C4" w:rsidRDefault="00923D55" w:rsidP="009710C0">
      <w:pPr>
        <w:adjustRightInd w:val="0"/>
        <w:spacing w:line="560" w:lineRule="exact"/>
        <w:ind w:firstLine="660"/>
        <w:contextualSpacing/>
        <w:rPr>
          <w:rFonts w:ascii="仿宋_GB2312" w:eastAsia="仿宋_GB2312"/>
          <w:sz w:val="32"/>
          <w:szCs w:val="32"/>
        </w:rPr>
      </w:pPr>
      <w:r w:rsidRPr="00DE62C4">
        <w:rPr>
          <w:rFonts w:ascii="黑体" w:eastAsia="黑体" w:hAnsi="黑体" w:hint="eastAsia"/>
          <w:sz w:val="32"/>
          <w:szCs w:val="32"/>
        </w:rPr>
        <w:t>第十四条</w:t>
      </w:r>
      <w:r w:rsidRPr="00DE62C4">
        <w:rPr>
          <w:rFonts w:ascii="仿宋_GB2312" w:eastAsia="仿宋_GB2312" w:hint="eastAsia"/>
          <w:sz w:val="32"/>
          <w:szCs w:val="32"/>
        </w:rPr>
        <w:t>（突发事件应急处置期间人民建议收集处理）</w:t>
      </w:r>
    </w:p>
    <w:p w14:paraId="1B71F8E9"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市人民建议征集办公室依托人民建议征集信息系统，及时、快速收集、转送、汇总、分析突发事件应急处置期间的人民建议，提高人民建议处理的时效性。</w:t>
      </w:r>
    </w:p>
    <w:p w14:paraId="7E66B717"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市、区人民政府及其有关部门应当对突发事件应急处置期间，人民群众反映较为集中、具有典型性的建议及时进行调查、核实、办理，加快人民建议转化为具体政策、措施的进程，切实回应社会关切。</w:t>
      </w:r>
    </w:p>
    <w:p w14:paraId="458AF341" w14:textId="2222F423"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第十五条</w:t>
      </w:r>
      <w:r w:rsidRPr="00DE62C4">
        <w:rPr>
          <w:rFonts w:ascii="仿宋_GB2312" w:eastAsia="仿宋_GB2312" w:hint="eastAsia"/>
          <w:sz w:val="32"/>
          <w:szCs w:val="32"/>
        </w:rPr>
        <w:t>（鼓励参与）</w:t>
      </w:r>
    </w:p>
    <w:p w14:paraId="7EA2CEDD"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鼓励、支持人民群众积极为本市城市建设和发展建言献策，营造全社会参与人民建议征集的良好氛围。</w:t>
      </w:r>
    </w:p>
    <w:p w14:paraId="46E6F4B6"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鼓励、支持基层群众自治组织、人民团体、行业</w:t>
      </w:r>
      <w:proofErr w:type="gramStart"/>
      <w:r w:rsidRPr="00DE62C4">
        <w:rPr>
          <w:rFonts w:ascii="仿宋_GB2312" w:eastAsia="仿宋_GB2312" w:hint="eastAsia"/>
          <w:sz w:val="32"/>
          <w:szCs w:val="32"/>
        </w:rPr>
        <w:t>协会等察民情</w:t>
      </w:r>
      <w:proofErr w:type="gramEnd"/>
      <w:r w:rsidRPr="00DE62C4">
        <w:rPr>
          <w:rFonts w:ascii="仿宋_GB2312" w:eastAsia="仿宋_GB2312" w:hint="eastAsia"/>
          <w:sz w:val="32"/>
          <w:szCs w:val="32"/>
        </w:rPr>
        <w:t>、聚民智，积极反映人民群众的建议。</w:t>
      </w:r>
    </w:p>
    <w:p w14:paraId="2546D0D9"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鼓励、支持高等学校、研究机构、各</w:t>
      </w:r>
      <w:proofErr w:type="gramStart"/>
      <w:r w:rsidRPr="00DE62C4">
        <w:rPr>
          <w:rFonts w:ascii="仿宋_GB2312" w:eastAsia="仿宋_GB2312" w:hint="eastAsia"/>
          <w:sz w:val="32"/>
          <w:szCs w:val="32"/>
        </w:rPr>
        <w:t>类智库</w:t>
      </w:r>
      <w:proofErr w:type="gramEnd"/>
      <w:r w:rsidRPr="00DE62C4">
        <w:rPr>
          <w:rFonts w:ascii="仿宋_GB2312" w:eastAsia="仿宋_GB2312" w:hint="eastAsia"/>
          <w:sz w:val="32"/>
          <w:szCs w:val="32"/>
        </w:rPr>
        <w:t>等参与各级国家机关人民建议征集工作，提升建议征集的专业性和精准度。</w:t>
      </w:r>
    </w:p>
    <w:p w14:paraId="6D22902F" w14:textId="2B78AB6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仿宋_GB2312" w:eastAsia="仿宋_GB2312" w:hint="eastAsia"/>
          <w:sz w:val="32"/>
          <w:szCs w:val="32"/>
        </w:rPr>
        <w:t>鼓励、支持境外人士积极提出建议，汇聚全球智慧，助力上海发展。</w:t>
      </w:r>
    </w:p>
    <w:p w14:paraId="62023EBA" w14:textId="1A30EA5C"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lastRenderedPageBreak/>
        <w:t>第十</w:t>
      </w:r>
      <w:r w:rsidR="00357C94">
        <w:rPr>
          <w:rFonts w:ascii="黑体" w:eastAsia="黑体" w:hAnsi="黑体" w:hint="eastAsia"/>
          <w:sz w:val="32"/>
          <w:szCs w:val="32"/>
        </w:rPr>
        <w:t>六</w:t>
      </w:r>
      <w:r w:rsidRPr="00DE62C4">
        <w:rPr>
          <w:rFonts w:ascii="黑体" w:eastAsia="黑体" w:hAnsi="黑体" w:hint="eastAsia"/>
          <w:sz w:val="32"/>
          <w:szCs w:val="32"/>
        </w:rPr>
        <w:t>条</w:t>
      </w:r>
      <w:r w:rsidRPr="00DE62C4">
        <w:rPr>
          <w:rFonts w:ascii="仿宋_GB2312" w:eastAsia="仿宋_GB2312" w:hint="eastAsia"/>
          <w:sz w:val="32"/>
          <w:szCs w:val="32"/>
        </w:rPr>
        <w:t>（表扬奖励）</w:t>
      </w:r>
    </w:p>
    <w:p w14:paraId="0B2D55E4" w14:textId="761CC005"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鼓励各级国家机关开展优秀人民建议评选并予以表扬，对具有重要价值的建议，按照国家和本市有关规定予以奖励，奖励经费纳入相关工作经费。</w:t>
      </w:r>
    </w:p>
    <w:p w14:paraId="1B06F284" w14:textId="198C8365"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第十</w:t>
      </w:r>
      <w:r w:rsidR="000A53DA">
        <w:rPr>
          <w:rFonts w:ascii="黑体" w:eastAsia="黑体" w:hAnsi="黑体" w:hint="eastAsia"/>
          <w:sz w:val="32"/>
          <w:szCs w:val="32"/>
        </w:rPr>
        <w:t>七</w:t>
      </w:r>
      <w:r w:rsidRPr="00DE62C4">
        <w:rPr>
          <w:rFonts w:ascii="黑体" w:eastAsia="黑体" w:hAnsi="黑体" w:hint="eastAsia"/>
          <w:sz w:val="32"/>
          <w:szCs w:val="32"/>
        </w:rPr>
        <w:t>条</w:t>
      </w:r>
      <w:r w:rsidRPr="00DE62C4">
        <w:rPr>
          <w:rFonts w:ascii="仿宋_GB2312" w:eastAsia="仿宋_GB2312" w:hint="eastAsia"/>
          <w:sz w:val="32"/>
          <w:szCs w:val="32"/>
        </w:rPr>
        <w:t>（新闻宣传）</w:t>
      </w:r>
    </w:p>
    <w:p w14:paraId="74927D7A" w14:textId="77777777" w:rsidR="000C1672" w:rsidRPr="00DE62C4" w:rsidRDefault="00923D55" w:rsidP="009710C0">
      <w:pPr>
        <w:adjustRightInd w:val="0"/>
        <w:spacing w:line="560" w:lineRule="exact"/>
        <w:ind w:firstLine="660"/>
        <w:contextualSpacing/>
        <w:rPr>
          <w:rFonts w:ascii="仿宋_GB2312" w:eastAsia="仿宋_GB2312"/>
          <w:sz w:val="32"/>
          <w:szCs w:val="32"/>
        </w:rPr>
      </w:pPr>
      <w:r w:rsidRPr="00DE62C4">
        <w:rPr>
          <w:rFonts w:ascii="仿宋_GB2312" w:eastAsia="仿宋_GB2312" w:hint="eastAsia"/>
          <w:sz w:val="32"/>
          <w:szCs w:val="32"/>
        </w:rPr>
        <w:t>广播、电视、报刊、网站等媒体应当坚持正确的舆论导向，通过新闻报道、开设专栏等方式，加大人民建议征集宣传力度，提高人民建议征集的社会知晓度和参与度，提升人民群众的主体意识和参与意识。</w:t>
      </w:r>
    </w:p>
    <w:p w14:paraId="32E4B51F" w14:textId="3E9980A6"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第十</w:t>
      </w:r>
      <w:r w:rsidR="00A31D13">
        <w:rPr>
          <w:rFonts w:ascii="黑体" w:eastAsia="黑体" w:hAnsi="黑体" w:hint="eastAsia"/>
          <w:sz w:val="32"/>
          <w:szCs w:val="32"/>
        </w:rPr>
        <w:t>八</w:t>
      </w:r>
      <w:r w:rsidRPr="00DE62C4">
        <w:rPr>
          <w:rFonts w:ascii="黑体" w:eastAsia="黑体" w:hAnsi="黑体" w:hint="eastAsia"/>
          <w:sz w:val="32"/>
          <w:szCs w:val="32"/>
        </w:rPr>
        <w:t>条</w:t>
      </w:r>
      <w:r w:rsidRPr="00DE62C4">
        <w:rPr>
          <w:rFonts w:ascii="仿宋_GB2312" w:eastAsia="仿宋_GB2312" w:hint="eastAsia"/>
          <w:sz w:val="32"/>
          <w:szCs w:val="32"/>
        </w:rPr>
        <w:t>（人大监督）</w:t>
      </w:r>
    </w:p>
    <w:p w14:paraId="0B052D39" w14:textId="21E93AAC"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市、区人民代表大会常务委员会应当通过听取和审议专项工作报告、组织执法检查、开展询问和质询等方式，加强对本规定执行情况和本市人民建议征集工作开展情况的监督。</w:t>
      </w:r>
    </w:p>
    <w:p w14:paraId="60A497B5" w14:textId="77777777" w:rsidR="00900D7D" w:rsidRDefault="00900D7D">
      <w:pPr>
        <w:adjustRightInd w:val="0"/>
        <w:spacing w:line="560" w:lineRule="exact"/>
        <w:ind w:firstLineChars="200" w:firstLine="640"/>
        <w:contextualSpacing/>
        <w:rPr>
          <w:rFonts w:ascii="仿宋_GB2312" w:eastAsia="仿宋_GB2312"/>
          <w:sz w:val="32"/>
          <w:szCs w:val="32"/>
        </w:rPr>
      </w:pPr>
      <w:r w:rsidRPr="00170206">
        <w:rPr>
          <w:rFonts w:ascii="黑体" w:eastAsia="黑体" w:hAnsi="黑体" w:hint="eastAsia"/>
          <w:sz w:val="32"/>
          <w:szCs w:val="32"/>
        </w:rPr>
        <w:t>第十</w:t>
      </w:r>
      <w:r w:rsidR="00027BBB">
        <w:rPr>
          <w:rFonts w:ascii="黑体" w:eastAsia="黑体" w:hAnsi="黑体" w:hint="eastAsia"/>
          <w:sz w:val="32"/>
          <w:szCs w:val="32"/>
        </w:rPr>
        <w:t>九条</w:t>
      </w:r>
      <w:r w:rsidR="00923D55" w:rsidRPr="00DE62C4">
        <w:rPr>
          <w:rFonts w:ascii="仿宋_GB2312" w:eastAsia="仿宋_GB2312" w:hint="eastAsia"/>
          <w:sz w:val="32"/>
          <w:szCs w:val="32"/>
        </w:rPr>
        <w:t>（发挥代表作用）</w:t>
      </w:r>
    </w:p>
    <w:p w14:paraId="66AEF19F" w14:textId="77777777" w:rsidR="00DE62C4" w:rsidRDefault="00170206" w:rsidP="00DE62C4">
      <w:pPr>
        <w:adjustRightInd w:val="0"/>
        <w:spacing w:line="560" w:lineRule="exact"/>
        <w:ind w:firstLineChars="200" w:firstLine="640"/>
        <w:contextualSpacing/>
        <w:rPr>
          <w:rFonts w:ascii="仿宋_GB2312" w:eastAsia="仿宋_GB2312"/>
          <w:sz w:val="32"/>
          <w:szCs w:val="32"/>
        </w:rPr>
      </w:pPr>
      <w:r w:rsidRPr="005E275B">
        <w:rPr>
          <w:rFonts w:ascii="仿宋_GB2312" w:eastAsia="仿宋_GB2312" w:hint="eastAsia"/>
          <w:sz w:val="32"/>
          <w:szCs w:val="32"/>
        </w:rPr>
        <w:t>市、区人民代表大会常务委员会应当充分发挥各级人大代表作用，组织人大代表围绕人民建议征集工作情况开展专</w:t>
      </w:r>
      <w:r w:rsidR="00923D55" w:rsidRPr="00DE62C4">
        <w:rPr>
          <w:rFonts w:ascii="仿宋_GB2312" w:eastAsia="仿宋_GB2312" w:hint="eastAsia"/>
          <w:sz w:val="32"/>
          <w:szCs w:val="32"/>
        </w:rPr>
        <w:t>题</w:t>
      </w:r>
      <w:r w:rsidRPr="005E275B">
        <w:rPr>
          <w:rFonts w:ascii="仿宋_GB2312" w:eastAsia="仿宋_GB2312" w:hint="eastAsia"/>
          <w:sz w:val="32"/>
          <w:szCs w:val="32"/>
        </w:rPr>
        <w:t>调</w:t>
      </w:r>
      <w:r w:rsidR="00923D55" w:rsidRPr="00DE62C4">
        <w:rPr>
          <w:rFonts w:ascii="仿宋_GB2312" w:eastAsia="仿宋_GB2312" w:hint="eastAsia"/>
          <w:sz w:val="32"/>
          <w:szCs w:val="32"/>
        </w:rPr>
        <w:t>查</w:t>
      </w:r>
      <w:r w:rsidRPr="005E275B">
        <w:rPr>
          <w:rFonts w:ascii="仿宋_GB2312" w:eastAsia="仿宋_GB2312" w:hint="eastAsia"/>
          <w:sz w:val="32"/>
          <w:szCs w:val="32"/>
        </w:rPr>
        <w:t>研</w:t>
      </w:r>
      <w:r w:rsidR="00923D55" w:rsidRPr="00DE62C4">
        <w:rPr>
          <w:rFonts w:ascii="仿宋_GB2312" w:eastAsia="仿宋_GB2312" w:hint="eastAsia"/>
          <w:sz w:val="32"/>
          <w:szCs w:val="32"/>
        </w:rPr>
        <w:t>究</w:t>
      </w:r>
      <w:r w:rsidRPr="005E275B">
        <w:rPr>
          <w:rFonts w:ascii="仿宋_GB2312" w:eastAsia="仿宋_GB2312" w:hint="eastAsia"/>
          <w:sz w:val="32"/>
          <w:szCs w:val="32"/>
        </w:rPr>
        <w:t>和视察等活动，汇集、反映人民群众的意见和建议，督促有关方面落实本市人民建议征集的各项工作。</w:t>
      </w:r>
    </w:p>
    <w:p w14:paraId="75AAD902" w14:textId="1A486748"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黑体" w:eastAsia="黑体" w:hAnsi="黑体" w:hint="eastAsia"/>
          <w:sz w:val="32"/>
          <w:szCs w:val="32"/>
        </w:rPr>
        <w:t>第二十条</w:t>
      </w:r>
      <w:r w:rsidRPr="00DE62C4">
        <w:rPr>
          <w:rFonts w:ascii="仿宋_GB2312" w:eastAsia="仿宋_GB2312" w:hint="eastAsia"/>
          <w:sz w:val="32"/>
          <w:szCs w:val="32"/>
        </w:rPr>
        <w:t>（工作督办检查）</w:t>
      </w:r>
    </w:p>
    <w:p w14:paraId="365418F0" w14:textId="6DCD366C"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市、区人民建议征集办公室会同相关督查部门定期开展人民建议联合督办，对市、区人民建议征集工作情况进行检查。</w:t>
      </w:r>
    </w:p>
    <w:p w14:paraId="534D88BA" w14:textId="4A41D859"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各级国家机关依法加强对本部门和下一级国家机关开</w:t>
      </w:r>
      <w:r w:rsidRPr="00DE62C4">
        <w:rPr>
          <w:rFonts w:ascii="仿宋_GB2312" w:eastAsia="仿宋_GB2312" w:hint="eastAsia"/>
          <w:sz w:val="32"/>
          <w:szCs w:val="32"/>
        </w:rPr>
        <w:lastRenderedPageBreak/>
        <w:t>展人民建议征集工作情况的检查。</w:t>
      </w:r>
    </w:p>
    <w:p w14:paraId="608323BB"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第二十一条</w:t>
      </w:r>
      <w:r w:rsidRPr="00DE62C4">
        <w:rPr>
          <w:rFonts w:ascii="仿宋_GB2312" w:eastAsia="仿宋_GB2312" w:hint="eastAsia"/>
          <w:sz w:val="32"/>
          <w:szCs w:val="32"/>
        </w:rPr>
        <w:t>（参照适用）</w:t>
      </w:r>
    </w:p>
    <w:p w14:paraId="21FEA6CF"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本市人民团体和承担社会公共管理职能的企事业单位的人民建议征集工作，参照本规定执行。</w:t>
      </w:r>
    </w:p>
    <w:p w14:paraId="41521FED" w14:textId="77777777" w:rsidR="00923D55" w:rsidRPr="00DE62C4" w:rsidRDefault="00923D55" w:rsidP="00DE62C4">
      <w:pPr>
        <w:adjustRightInd w:val="0"/>
        <w:spacing w:line="560" w:lineRule="exact"/>
        <w:ind w:firstLineChars="200" w:firstLine="640"/>
        <w:contextualSpacing/>
        <w:rPr>
          <w:rFonts w:ascii="黑体" w:eastAsia="黑体" w:hAnsi="黑体"/>
          <w:sz w:val="32"/>
          <w:szCs w:val="32"/>
        </w:rPr>
      </w:pPr>
      <w:r w:rsidRPr="00DE62C4">
        <w:rPr>
          <w:rFonts w:ascii="黑体" w:eastAsia="黑体" w:hAnsi="黑体" w:hint="eastAsia"/>
          <w:sz w:val="32"/>
          <w:szCs w:val="32"/>
        </w:rPr>
        <w:t>第二十二条</w:t>
      </w:r>
      <w:r w:rsidRPr="00DE62C4">
        <w:rPr>
          <w:rFonts w:ascii="仿宋_GB2312" w:eastAsia="仿宋_GB2312" w:hint="eastAsia"/>
          <w:sz w:val="32"/>
          <w:szCs w:val="32"/>
        </w:rPr>
        <w:t>（实施日期）</w:t>
      </w:r>
    </w:p>
    <w:p w14:paraId="069FA0F1" w14:textId="33824C09" w:rsidR="00D462EF" w:rsidRDefault="00923D55" w:rsidP="00DE62C4">
      <w:pPr>
        <w:adjustRightInd w:val="0"/>
        <w:spacing w:line="560" w:lineRule="exact"/>
        <w:ind w:firstLineChars="200" w:firstLine="640"/>
        <w:contextualSpacing/>
        <w:rPr>
          <w:rFonts w:ascii="仿宋_GB2312" w:eastAsia="仿宋_GB2312"/>
          <w:sz w:val="32"/>
          <w:szCs w:val="32"/>
        </w:rPr>
      </w:pPr>
      <w:r w:rsidRPr="00DE62C4">
        <w:rPr>
          <w:rFonts w:ascii="仿宋_GB2312" w:eastAsia="仿宋_GB2312" w:hint="eastAsia"/>
          <w:sz w:val="32"/>
          <w:szCs w:val="32"/>
        </w:rPr>
        <w:t>本规定自</w:t>
      </w:r>
      <w:r w:rsidR="00DE62C4">
        <w:rPr>
          <w:rFonts w:ascii="黑体" w:eastAsia="黑体" w:hAnsi="黑体"/>
          <w:sz w:val="32"/>
          <w:szCs w:val="32"/>
        </w:rPr>
        <w:t xml:space="preserve">    </w:t>
      </w:r>
      <w:r w:rsidRPr="00DE62C4">
        <w:rPr>
          <w:rFonts w:ascii="仿宋_GB2312" w:eastAsia="仿宋_GB2312" w:hint="eastAsia"/>
          <w:sz w:val="32"/>
          <w:szCs w:val="32"/>
        </w:rPr>
        <w:t>年</w:t>
      </w:r>
      <w:r w:rsidR="00DE62C4">
        <w:rPr>
          <w:rFonts w:ascii="黑体" w:eastAsia="黑体" w:hAnsi="黑体"/>
          <w:sz w:val="32"/>
          <w:szCs w:val="32"/>
        </w:rPr>
        <w:t xml:space="preserve">  </w:t>
      </w:r>
      <w:r w:rsidRPr="00DE62C4">
        <w:rPr>
          <w:rFonts w:ascii="仿宋_GB2312" w:eastAsia="仿宋_GB2312" w:hint="eastAsia"/>
          <w:sz w:val="32"/>
          <w:szCs w:val="32"/>
        </w:rPr>
        <w:t>月</w:t>
      </w:r>
      <w:r w:rsidR="00DE62C4">
        <w:rPr>
          <w:rFonts w:ascii="黑体" w:eastAsia="黑体" w:hAnsi="黑体"/>
          <w:sz w:val="32"/>
          <w:szCs w:val="32"/>
        </w:rPr>
        <w:t xml:space="preserve">  </w:t>
      </w:r>
      <w:r w:rsidRPr="00DE62C4">
        <w:rPr>
          <w:rFonts w:ascii="仿宋_GB2312" w:eastAsia="仿宋_GB2312" w:hint="eastAsia"/>
          <w:sz w:val="32"/>
          <w:szCs w:val="32"/>
        </w:rPr>
        <w:t>日施行。</w:t>
      </w:r>
    </w:p>
    <w:p w14:paraId="28ABC8F7" w14:textId="77777777" w:rsidR="00D462EF" w:rsidRDefault="00D462EF">
      <w:pPr>
        <w:widowControl/>
        <w:jc w:val="left"/>
        <w:rPr>
          <w:rFonts w:ascii="仿宋_GB2312" w:eastAsia="仿宋_GB2312"/>
          <w:sz w:val="32"/>
          <w:szCs w:val="32"/>
        </w:rPr>
      </w:pPr>
      <w:r>
        <w:rPr>
          <w:rFonts w:ascii="仿宋_GB2312" w:eastAsia="仿宋_GB2312"/>
          <w:sz w:val="32"/>
          <w:szCs w:val="32"/>
        </w:rPr>
        <w:br w:type="page"/>
      </w:r>
    </w:p>
    <w:p w14:paraId="20739120" w14:textId="77777777" w:rsidR="00D462EF" w:rsidRDefault="00D462EF" w:rsidP="00D462EF">
      <w:pPr>
        <w:snapToGrid w:val="0"/>
        <w:spacing w:line="560" w:lineRule="exact"/>
        <w:jc w:val="center"/>
        <w:rPr>
          <w:rFonts w:ascii="宋体" w:hAnsi="宋体" w:cs="方正小标宋简体"/>
          <w:b/>
          <w:bCs/>
          <w:kern w:val="0"/>
          <w:sz w:val="44"/>
          <w:szCs w:val="44"/>
        </w:rPr>
      </w:pPr>
      <w:r w:rsidRPr="00BA7FDD">
        <w:rPr>
          <w:rFonts w:ascii="宋体" w:hAnsi="宋体" w:cs="方正小标宋简体" w:hint="eastAsia"/>
          <w:b/>
          <w:bCs/>
          <w:kern w:val="0"/>
          <w:sz w:val="44"/>
          <w:szCs w:val="44"/>
        </w:rPr>
        <w:lastRenderedPageBreak/>
        <w:t>关于</w:t>
      </w:r>
      <w:proofErr w:type="gramStart"/>
      <w:r w:rsidRPr="00BA7FDD">
        <w:rPr>
          <w:rFonts w:ascii="宋体" w:hAnsi="宋体" w:cs="方正小标宋简体" w:hint="eastAsia"/>
          <w:b/>
          <w:bCs/>
          <w:kern w:val="0"/>
          <w:sz w:val="44"/>
          <w:szCs w:val="44"/>
        </w:rPr>
        <w:t>《</w:t>
      </w:r>
      <w:proofErr w:type="gramEnd"/>
      <w:r w:rsidRPr="00BA7FDD">
        <w:rPr>
          <w:rFonts w:ascii="宋体" w:hAnsi="宋体" w:cs="方正小标宋简体" w:hint="eastAsia"/>
          <w:b/>
          <w:bCs/>
          <w:kern w:val="0"/>
          <w:sz w:val="44"/>
          <w:szCs w:val="44"/>
        </w:rPr>
        <w:t>上海市</w:t>
      </w:r>
      <w:r>
        <w:rPr>
          <w:rFonts w:ascii="宋体" w:hAnsi="宋体" w:cs="方正小标宋简体" w:hint="eastAsia"/>
          <w:b/>
          <w:bCs/>
          <w:kern w:val="0"/>
          <w:sz w:val="44"/>
          <w:szCs w:val="44"/>
        </w:rPr>
        <w:t>人民建议征集若干规定</w:t>
      </w:r>
    </w:p>
    <w:p w14:paraId="0C932EBA" w14:textId="77777777" w:rsidR="00D462EF" w:rsidRDefault="00D462EF" w:rsidP="00D462EF">
      <w:pPr>
        <w:snapToGrid w:val="0"/>
        <w:spacing w:line="560" w:lineRule="exact"/>
        <w:jc w:val="center"/>
        <w:rPr>
          <w:rFonts w:ascii="宋体" w:hAnsi="宋体" w:cs="方正小标宋简体"/>
          <w:b/>
          <w:bCs/>
          <w:kern w:val="0"/>
          <w:sz w:val="44"/>
          <w:szCs w:val="44"/>
        </w:rPr>
      </w:pPr>
      <w:r w:rsidRPr="00BA7FDD">
        <w:rPr>
          <w:rFonts w:ascii="宋体" w:hAnsi="宋体" w:cs="方正小标宋简体" w:hint="eastAsia"/>
          <w:b/>
          <w:bCs/>
          <w:kern w:val="0"/>
          <w:sz w:val="44"/>
          <w:szCs w:val="44"/>
        </w:rPr>
        <w:t>（草案）</w:t>
      </w:r>
      <w:proofErr w:type="gramStart"/>
      <w:r w:rsidRPr="00BA7FDD">
        <w:rPr>
          <w:rFonts w:ascii="宋体" w:hAnsi="宋体" w:cs="方正小标宋简体" w:hint="eastAsia"/>
          <w:b/>
          <w:bCs/>
          <w:kern w:val="0"/>
          <w:sz w:val="44"/>
          <w:szCs w:val="44"/>
        </w:rPr>
        <w:t>》</w:t>
      </w:r>
      <w:proofErr w:type="gramEnd"/>
      <w:r>
        <w:rPr>
          <w:rFonts w:ascii="宋体" w:hAnsi="宋体" w:cs="方正小标宋简体" w:hint="eastAsia"/>
          <w:b/>
          <w:bCs/>
          <w:kern w:val="0"/>
          <w:sz w:val="44"/>
          <w:szCs w:val="44"/>
        </w:rPr>
        <w:t>（征求意见稿）</w:t>
      </w:r>
      <w:r w:rsidRPr="00BA7FDD">
        <w:rPr>
          <w:rFonts w:ascii="宋体" w:hAnsi="宋体" w:cs="方正小标宋简体" w:hint="eastAsia"/>
          <w:b/>
          <w:bCs/>
          <w:kern w:val="0"/>
          <w:sz w:val="44"/>
          <w:szCs w:val="44"/>
        </w:rPr>
        <w:t>征求意见</w:t>
      </w:r>
    </w:p>
    <w:p w14:paraId="05744E98" w14:textId="77777777" w:rsidR="00D462EF" w:rsidRPr="00BA7FDD" w:rsidRDefault="00D462EF" w:rsidP="00D462EF">
      <w:pPr>
        <w:snapToGrid w:val="0"/>
        <w:spacing w:line="560" w:lineRule="exact"/>
        <w:jc w:val="center"/>
        <w:rPr>
          <w:rFonts w:ascii="宋体" w:hAnsi="宋体" w:cs="方正小标宋简体"/>
          <w:b/>
          <w:bCs/>
          <w:kern w:val="0"/>
          <w:sz w:val="44"/>
          <w:szCs w:val="44"/>
        </w:rPr>
      </w:pPr>
      <w:r w:rsidRPr="00BA7FDD">
        <w:rPr>
          <w:rFonts w:ascii="宋体" w:hAnsi="宋体" w:cs="方正小标宋简体" w:hint="eastAsia"/>
          <w:b/>
          <w:bCs/>
          <w:kern w:val="0"/>
          <w:sz w:val="44"/>
          <w:szCs w:val="44"/>
        </w:rPr>
        <w:t>有关事项的说明</w:t>
      </w:r>
    </w:p>
    <w:p w14:paraId="59F7D976" w14:textId="77777777" w:rsidR="00D462EF" w:rsidRDefault="00D462EF" w:rsidP="00D462EF">
      <w:pPr>
        <w:rPr>
          <w:sz w:val="32"/>
          <w:szCs w:val="32"/>
        </w:rPr>
      </w:pPr>
    </w:p>
    <w:p w14:paraId="145E5F35" w14:textId="77777777" w:rsidR="00D462EF" w:rsidRPr="00AB77E4" w:rsidRDefault="00D462EF" w:rsidP="00D462EF">
      <w:pPr>
        <w:ind w:firstLine="645"/>
        <w:rPr>
          <w:rFonts w:ascii="黑体" w:eastAsia="黑体" w:hAnsi="黑体"/>
          <w:sz w:val="32"/>
          <w:szCs w:val="32"/>
        </w:rPr>
      </w:pPr>
      <w:r w:rsidRPr="00AB77E4">
        <w:rPr>
          <w:rFonts w:ascii="黑体" w:eastAsia="黑体" w:hAnsi="黑体" w:hint="eastAsia"/>
          <w:sz w:val="32"/>
          <w:szCs w:val="32"/>
        </w:rPr>
        <w:t>一、</w:t>
      </w:r>
      <w:r>
        <w:rPr>
          <w:rFonts w:ascii="黑体" w:eastAsia="黑体" w:hAnsi="黑体" w:hint="eastAsia"/>
          <w:sz w:val="32"/>
          <w:szCs w:val="32"/>
        </w:rPr>
        <w:t>制定</w:t>
      </w:r>
      <w:r w:rsidRPr="00AB77E4">
        <w:rPr>
          <w:rFonts w:ascii="黑体" w:eastAsia="黑体" w:hAnsi="黑体" w:hint="eastAsia"/>
          <w:sz w:val="32"/>
          <w:szCs w:val="32"/>
        </w:rPr>
        <w:t>背景</w:t>
      </w:r>
    </w:p>
    <w:p w14:paraId="037737D8" w14:textId="77777777" w:rsidR="00D462EF" w:rsidRDefault="00D462EF" w:rsidP="00D462EF">
      <w:pPr>
        <w:ind w:firstLine="645"/>
        <w:rPr>
          <w:rFonts w:ascii="仿宋_GB2312" w:eastAsia="仿宋_GB2312"/>
          <w:sz w:val="32"/>
          <w:szCs w:val="32"/>
        </w:rPr>
      </w:pPr>
      <w:r w:rsidRPr="004B4133">
        <w:rPr>
          <w:rFonts w:ascii="仿宋_GB2312" w:eastAsia="仿宋_GB2312" w:hint="eastAsia"/>
          <w:sz w:val="32"/>
          <w:szCs w:val="32"/>
        </w:rPr>
        <w:t>为了深入贯彻落实中央关于</w:t>
      </w:r>
      <w:r>
        <w:rPr>
          <w:rFonts w:ascii="仿宋_GB2312" w:eastAsia="仿宋_GB2312" w:hint="eastAsia"/>
          <w:sz w:val="32"/>
          <w:szCs w:val="32"/>
        </w:rPr>
        <w:t>“</w:t>
      </w:r>
      <w:r w:rsidRPr="00D55B3C">
        <w:rPr>
          <w:rFonts w:ascii="仿宋_GB2312" w:eastAsia="仿宋_GB2312"/>
          <w:sz w:val="32"/>
          <w:szCs w:val="32"/>
        </w:rPr>
        <w:t>建立健全人民建议征集制度，</w:t>
      </w:r>
      <w:r>
        <w:rPr>
          <w:rFonts w:ascii="仿宋_GB2312" w:eastAsia="仿宋_GB2312" w:hint="eastAsia"/>
          <w:sz w:val="32"/>
          <w:szCs w:val="32"/>
        </w:rPr>
        <w:t>鼓励和支持人民群众以各种方式参与国家事务管理”的要求和“</w:t>
      </w:r>
      <w:r w:rsidRPr="004B4133">
        <w:rPr>
          <w:rFonts w:ascii="仿宋_GB2312" w:eastAsia="仿宋_GB2312" w:hint="eastAsia"/>
          <w:sz w:val="32"/>
          <w:szCs w:val="32"/>
        </w:rPr>
        <w:t>人民城市人民建，人民城市为人民”重要理念，提升上海城市治理水平</w:t>
      </w:r>
      <w:r>
        <w:rPr>
          <w:rFonts w:ascii="仿宋_GB2312" w:eastAsia="仿宋_GB2312" w:hint="eastAsia"/>
          <w:sz w:val="32"/>
          <w:szCs w:val="32"/>
        </w:rPr>
        <w:t>，</w:t>
      </w:r>
      <w:r w:rsidRPr="004B4133">
        <w:rPr>
          <w:rFonts w:ascii="仿宋_GB2312" w:eastAsia="仿宋_GB2312" w:hint="eastAsia"/>
          <w:sz w:val="32"/>
          <w:szCs w:val="32"/>
        </w:rPr>
        <w:t>提升人民建议征集能级，本市拟</w:t>
      </w:r>
      <w:r>
        <w:rPr>
          <w:rFonts w:ascii="仿宋_GB2312" w:eastAsia="仿宋_GB2312" w:hint="eastAsia"/>
          <w:sz w:val="32"/>
          <w:szCs w:val="32"/>
        </w:rPr>
        <w:t>通过地方立法，对人民建议征集工作的相关要求</w:t>
      </w:r>
      <w:proofErr w:type="gramStart"/>
      <w:r>
        <w:rPr>
          <w:rFonts w:ascii="仿宋_GB2312" w:eastAsia="仿宋_GB2312" w:hint="eastAsia"/>
          <w:sz w:val="32"/>
          <w:szCs w:val="32"/>
        </w:rPr>
        <w:t>作出</w:t>
      </w:r>
      <w:proofErr w:type="gramEnd"/>
      <w:r>
        <w:rPr>
          <w:rFonts w:ascii="仿宋_GB2312" w:eastAsia="仿宋_GB2312" w:hint="eastAsia"/>
          <w:sz w:val="32"/>
          <w:szCs w:val="32"/>
        </w:rPr>
        <w:t>更为具体、详细的规范，将</w:t>
      </w:r>
      <w:r w:rsidRPr="00C14E3E">
        <w:rPr>
          <w:rFonts w:ascii="仿宋_GB2312" w:eastAsia="仿宋_GB2312" w:hint="eastAsia"/>
          <w:sz w:val="32"/>
          <w:szCs w:val="32"/>
        </w:rPr>
        <w:t>实践中行之有效的经验做法予以总结、固化</w:t>
      </w:r>
      <w:r>
        <w:rPr>
          <w:rFonts w:ascii="仿宋_GB2312" w:eastAsia="仿宋_GB2312" w:hint="eastAsia"/>
          <w:sz w:val="32"/>
          <w:szCs w:val="32"/>
        </w:rPr>
        <w:t>，为进一步推动</w:t>
      </w:r>
      <w:r w:rsidRPr="004B4133">
        <w:rPr>
          <w:rFonts w:ascii="仿宋_GB2312" w:eastAsia="仿宋_GB2312" w:hint="eastAsia"/>
          <w:sz w:val="32"/>
          <w:szCs w:val="32"/>
        </w:rPr>
        <w:t>人民建议征集工作常态化、制度化</w:t>
      </w:r>
      <w:r>
        <w:rPr>
          <w:rFonts w:ascii="仿宋_GB2312" w:eastAsia="仿宋_GB2312" w:hint="eastAsia"/>
          <w:sz w:val="32"/>
          <w:szCs w:val="32"/>
        </w:rPr>
        <w:t>，营造全社会有序参与城市建设和发展的良好氛围，完善共建共治共享的社会治理制度提供法治保障</w:t>
      </w:r>
      <w:r w:rsidRPr="00E76C0C">
        <w:rPr>
          <w:rFonts w:ascii="仿宋_GB2312" w:eastAsia="仿宋_GB2312" w:hint="eastAsia"/>
          <w:sz w:val="32"/>
          <w:szCs w:val="32"/>
        </w:rPr>
        <w:t>。</w:t>
      </w:r>
    </w:p>
    <w:p w14:paraId="0FA606CE" w14:textId="77777777" w:rsidR="00D462EF" w:rsidRPr="00AB77E4" w:rsidRDefault="00D462EF" w:rsidP="00D462EF">
      <w:pPr>
        <w:ind w:firstLine="645"/>
        <w:rPr>
          <w:rFonts w:ascii="黑体" w:eastAsia="黑体" w:hAnsi="黑体"/>
          <w:sz w:val="32"/>
          <w:szCs w:val="32"/>
        </w:rPr>
      </w:pPr>
      <w:r>
        <w:rPr>
          <w:rFonts w:ascii="黑体" w:eastAsia="黑体" w:hAnsi="黑体" w:hint="eastAsia"/>
          <w:sz w:val="32"/>
          <w:szCs w:val="32"/>
        </w:rPr>
        <w:t>二、主要内容</w:t>
      </w:r>
    </w:p>
    <w:p w14:paraId="6F5FBC30" w14:textId="77777777" w:rsidR="00D462EF" w:rsidRDefault="00D462EF" w:rsidP="00D462EF">
      <w:pPr>
        <w:ind w:firstLine="645"/>
        <w:rPr>
          <w:rFonts w:ascii="仿宋_GB2312" w:eastAsia="仿宋_GB2312"/>
          <w:sz w:val="32"/>
          <w:szCs w:val="32"/>
        </w:rPr>
      </w:pPr>
      <w:r>
        <w:rPr>
          <w:rFonts w:ascii="仿宋_GB2312" w:eastAsia="仿宋_GB2312" w:hint="eastAsia"/>
          <w:sz w:val="32"/>
          <w:szCs w:val="32"/>
        </w:rPr>
        <w:t>《若干规定（草案）》（征求意见稿）共二十二条，主要内容如下：</w:t>
      </w:r>
    </w:p>
    <w:p w14:paraId="46C375D9" w14:textId="77777777" w:rsidR="00D462EF" w:rsidRPr="00E76C0C" w:rsidRDefault="00D462EF" w:rsidP="00D462EF">
      <w:pPr>
        <w:ind w:firstLine="645"/>
        <w:rPr>
          <w:rFonts w:ascii="仿宋_GB2312" w:eastAsia="仿宋_GB2312" w:hAnsi="仿宋_GB2312" w:cs="仿宋_GB2312"/>
          <w:sz w:val="32"/>
          <w:szCs w:val="32"/>
        </w:rPr>
      </w:pPr>
      <w:r w:rsidRPr="009B4C62">
        <w:rPr>
          <w:rFonts w:ascii="楷体_GB2312" w:eastAsia="楷体_GB2312" w:hAnsi="黑体" w:hint="eastAsia"/>
          <w:sz w:val="32"/>
          <w:szCs w:val="32"/>
        </w:rPr>
        <w:t>（</w:t>
      </w:r>
      <w:r>
        <w:rPr>
          <w:rFonts w:ascii="楷体_GB2312" w:eastAsia="楷体_GB2312" w:hAnsi="黑体" w:hint="eastAsia"/>
          <w:sz w:val="32"/>
          <w:szCs w:val="32"/>
        </w:rPr>
        <w:t>一</w:t>
      </w:r>
      <w:r w:rsidRPr="009B4C62">
        <w:rPr>
          <w:rFonts w:ascii="楷体_GB2312" w:eastAsia="楷体_GB2312" w:hAnsi="黑体" w:hint="eastAsia"/>
          <w:sz w:val="32"/>
          <w:szCs w:val="32"/>
        </w:rPr>
        <w:t>）明确征集原则</w:t>
      </w:r>
      <w:r>
        <w:rPr>
          <w:rFonts w:ascii="楷体_GB2312" w:eastAsia="楷体_GB2312" w:hAnsi="黑体" w:hint="eastAsia"/>
          <w:sz w:val="32"/>
          <w:szCs w:val="32"/>
        </w:rPr>
        <w:t>。</w:t>
      </w:r>
      <w:r>
        <w:rPr>
          <w:rFonts w:ascii="仿宋_GB2312" w:eastAsia="仿宋_GB2312" w:hAnsi="仿宋_GB2312" w:cs="仿宋_GB2312" w:hint="eastAsia"/>
          <w:sz w:val="32"/>
          <w:szCs w:val="32"/>
        </w:rPr>
        <w:t>明确人民建议征集贯彻落实</w:t>
      </w:r>
      <w:r w:rsidRPr="00E76C0C">
        <w:rPr>
          <w:rFonts w:ascii="仿宋_GB2312" w:eastAsia="仿宋_GB2312" w:hint="eastAsia"/>
          <w:sz w:val="32"/>
          <w:szCs w:val="32"/>
        </w:rPr>
        <w:t>“人民城市</w:t>
      </w:r>
      <w:r>
        <w:rPr>
          <w:rFonts w:ascii="仿宋_GB2312" w:eastAsia="仿宋_GB2312" w:hint="eastAsia"/>
          <w:sz w:val="32"/>
          <w:szCs w:val="32"/>
        </w:rPr>
        <w:t>人民建，人民城市为人民”重要理念、坚持</w:t>
      </w:r>
      <w:r w:rsidRPr="00E76C0C">
        <w:rPr>
          <w:rFonts w:ascii="仿宋_GB2312" w:eastAsia="仿宋_GB2312" w:hint="eastAsia"/>
          <w:sz w:val="32"/>
          <w:szCs w:val="32"/>
        </w:rPr>
        <w:t>全过程民主，</w:t>
      </w:r>
      <w:r>
        <w:rPr>
          <w:rFonts w:ascii="仿宋_GB2312" w:eastAsia="仿宋_GB2312" w:hAnsi="仿宋_GB2312" w:cs="仿宋_GB2312" w:hint="eastAsia"/>
          <w:sz w:val="32"/>
          <w:szCs w:val="32"/>
        </w:rPr>
        <w:t>遵循倾听民意、广纳民智，畅通渠道、便捷高效，推动转化、优化治理，公开透明、接受监督的原则</w:t>
      </w:r>
      <w:r w:rsidRPr="00E76C0C">
        <w:rPr>
          <w:rFonts w:ascii="仿宋_GB2312" w:eastAsia="仿宋_GB2312" w:hAnsi="仿宋_GB2312" w:cs="仿宋_GB2312" w:hint="eastAsia"/>
          <w:sz w:val="32"/>
          <w:szCs w:val="32"/>
        </w:rPr>
        <w:t>。</w:t>
      </w:r>
    </w:p>
    <w:p w14:paraId="538CDBC6" w14:textId="77777777" w:rsidR="00D462EF" w:rsidRDefault="00D462EF" w:rsidP="00D462EF">
      <w:pPr>
        <w:adjustRightInd w:val="0"/>
        <w:spacing w:line="560" w:lineRule="exact"/>
        <w:ind w:firstLineChars="200" w:firstLine="640"/>
        <w:contextualSpacing/>
        <w:rPr>
          <w:rFonts w:ascii="仿宋_GB2312" w:eastAsia="仿宋_GB2312" w:hAnsi="仿宋_GB2312" w:cs="仿宋_GB2312"/>
          <w:sz w:val="32"/>
          <w:szCs w:val="32"/>
        </w:rPr>
      </w:pPr>
      <w:r w:rsidRPr="009B4C62">
        <w:rPr>
          <w:rFonts w:ascii="楷体_GB2312" w:eastAsia="楷体_GB2312" w:hAnsi="黑体" w:hint="eastAsia"/>
          <w:sz w:val="32"/>
          <w:szCs w:val="32"/>
        </w:rPr>
        <w:t>（</w:t>
      </w:r>
      <w:r>
        <w:rPr>
          <w:rFonts w:ascii="楷体_GB2312" w:eastAsia="楷体_GB2312" w:hAnsi="黑体" w:hint="eastAsia"/>
          <w:sz w:val="32"/>
          <w:szCs w:val="32"/>
        </w:rPr>
        <w:t>二</w:t>
      </w:r>
      <w:r w:rsidRPr="009B4C62">
        <w:rPr>
          <w:rFonts w:ascii="楷体_GB2312" w:eastAsia="楷体_GB2312" w:hAnsi="黑体" w:hint="eastAsia"/>
          <w:sz w:val="32"/>
          <w:szCs w:val="32"/>
        </w:rPr>
        <w:t>）</w:t>
      </w:r>
      <w:r>
        <w:rPr>
          <w:rFonts w:ascii="楷体_GB2312" w:eastAsia="楷体_GB2312" w:hAnsi="黑体" w:hint="eastAsia"/>
          <w:sz w:val="32"/>
          <w:szCs w:val="32"/>
        </w:rPr>
        <w:t>明确征集工作体制。</w:t>
      </w:r>
      <w:r w:rsidRPr="00967BF6">
        <w:rPr>
          <w:rFonts w:ascii="仿宋_GB2312" w:eastAsia="仿宋_GB2312" w:hint="eastAsia"/>
          <w:sz w:val="32"/>
          <w:szCs w:val="32"/>
        </w:rPr>
        <w:t>本市建立市、区两</w:t>
      </w:r>
      <w:proofErr w:type="gramStart"/>
      <w:r w:rsidRPr="00967BF6">
        <w:rPr>
          <w:rFonts w:ascii="仿宋_GB2312" w:eastAsia="仿宋_GB2312" w:hint="eastAsia"/>
          <w:sz w:val="32"/>
          <w:szCs w:val="32"/>
        </w:rPr>
        <w:t>级人民</w:t>
      </w:r>
      <w:proofErr w:type="gramEnd"/>
      <w:r w:rsidRPr="00967BF6">
        <w:rPr>
          <w:rFonts w:ascii="仿宋_GB2312" w:eastAsia="仿宋_GB2312" w:hint="eastAsia"/>
          <w:sz w:val="32"/>
          <w:szCs w:val="32"/>
        </w:rPr>
        <w:t>建</w:t>
      </w:r>
      <w:r w:rsidRPr="00967BF6">
        <w:rPr>
          <w:rFonts w:ascii="仿宋_GB2312" w:eastAsia="仿宋_GB2312" w:hint="eastAsia"/>
          <w:sz w:val="32"/>
          <w:szCs w:val="32"/>
        </w:rPr>
        <w:lastRenderedPageBreak/>
        <w:t>议征集办公室，负责组织推动、协调落实本</w:t>
      </w:r>
      <w:r w:rsidRPr="003F5182">
        <w:rPr>
          <w:rFonts w:ascii="仿宋_GB2312" w:eastAsia="仿宋_GB2312" w:hint="eastAsia"/>
          <w:sz w:val="32"/>
          <w:szCs w:val="32"/>
        </w:rPr>
        <w:t>市人民建议征集工作，研究</w:t>
      </w:r>
      <w:r w:rsidRPr="00967BF6">
        <w:rPr>
          <w:rFonts w:ascii="仿宋_GB2312" w:eastAsia="仿宋_GB2312" w:hint="eastAsia"/>
          <w:sz w:val="32"/>
          <w:szCs w:val="32"/>
        </w:rPr>
        <w:t>拟</w:t>
      </w:r>
      <w:r>
        <w:rPr>
          <w:rFonts w:ascii="仿宋_GB2312" w:eastAsia="仿宋_GB2312" w:hint="eastAsia"/>
          <w:sz w:val="32"/>
          <w:szCs w:val="32"/>
        </w:rPr>
        <w:t>订</w:t>
      </w:r>
      <w:r w:rsidRPr="003F5182">
        <w:rPr>
          <w:rFonts w:ascii="仿宋_GB2312" w:eastAsia="仿宋_GB2312" w:hint="eastAsia"/>
          <w:sz w:val="32"/>
          <w:szCs w:val="32"/>
        </w:rPr>
        <w:t>人民建议征集工作规划、计划，</w:t>
      </w:r>
      <w:r w:rsidRPr="00967BF6">
        <w:rPr>
          <w:rFonts w:ascii="仿宋_GB2312" w:eastAsia="仿宋_GB2312" w:hint="eastAsia"/>
          <w:sz w:val="32"/>
          <w:szCs w:val="32"/>
        </w:rPr>
        <w:t>研究</w:t>
      </w:r>
      <w:r w:rsidRPr="003F5182">
        <w:rPr>
          <w:rFonts w:ascii="仿宋_GB2312" w:eastAsia="仿宋_GB2312" w:hint="eastAsia"/>
          <w:sz w:val="32"/>
          <w:szCs w:val="32"/>
        </w:rPr>
        <w:t>解决人民建议征集工作中的突出难题，指导督促各级人民建议征集工作机构</w:t>
      </w:r>
      <w:r w:rsidRPr="00967BF6">
        <w:rPr>
          <w:rFonts w:ascii="仿宋_GB2312" w:eastAsia="仿宋_GB2312" w:hint="eastAsia"/>
          <w:sz w:val="32"/>
          <w:szCs w:val="32"/>
        </w:rPr>
        <w:t>开展</w:t>
      </w:r>
      <w:r w:rsidRPr="003F5182">
        <w:rPr>
          <w:rFonts w:ascii="仿宋_GB2312" w:eastAsia="仿宋_GB2312" w:hint="eastAsia"/>
          <w:sz w:val="32"/>
          <w:szCs w:val="32"/>
        </w:rPr>
        <w:t>人民建议征集工作</w:t>
      </w:r>
      <w:r>
        <w:rPr>
          <w:rFonts w:ascii="仿宋_GB2312" w:eastAsia="仿宋_GB2312" w:hint="eastAsia"/>
          <w:sz w:val="32"/>
          <w:szCs w:val="32"/>
        </w:rPr>
        <w:t>；</w:t>
      </w:r>
      <w:r w:rsidRPr="00E76C0C">
        <w:rPr>
          <w:rFonts w:ascii="仿宋_GB2312" w:eastAsia="仿宋_GB2312" w:hAnsi="仿宋_GB2312" w:cs="仿宋_GB2312" w:hint="eastAsia"/>
          <w:sz w:val="32"/>
          <w:szCs w:val="32"/>
        </w:rPr>
        <w:t>本市各级国家机关作为开展人民建议征集工作的主体，</w:t>
      </w:r>
      <w:r w:rsidRPr="00E76C0C">
        <w:rPr>
          <w:rFonts w:ascii="仿宋_GB2312" w:eastAsia="仿宋_GB2312" w:hint="eastAsia"/>
          <w:sz w:val="32"/>
          <w:szCs w:val="32"/>
        </w:rPr>
        <w:t>根据需要确定负责人</w:t>
      </w:r>
      <w:proofErr w:type="gramStart"/>
      <w:r w:rsidRPr="00E76C0C">
        <w:rPr>
          <w:rFonts w:ascii="仿宋_GB2312" w:eastAsia="仿宋_GB2312" w:hint="eastAsia"/>
          <w:sz w:val="32"/>
          <w:szCs w:val="32"/>
        </w:rPr>
        <w:t>民建议</w:t>
      </w:r>
      <w:proofErr w:type="gramEnd"/>
      <w:r w:rsidRPr="00E76C0C">
        <w:rPr>
          <w:rFonts w:ascii="仿宋_GB2312" w:eastAsia="仿宋_GB2312" w:hint="eastAsia"/>
          <w:sz w:val="32"/>
          <w:szCs w:val="32"/>
        </w:rPr>
        <w:t>征集的工作机构，或者配备工作人员</w:t>
      </w:r>
      <w:r w:rsidRPr="00E76C0C">
        <w:rPr>
          <w:rFonts w:ascii="仿宋_GB2312" w:eastAsia="仿宋_GB2312" w:hAnsi="仿宋_GB2312" w:cs="仿宋_GB2312" w:hint="eastAsia"/>
          <w:sz w:val="32"/>
          <w:szCs w:val="32"/>
        </w:rPr>
        <w:t>，</w:t>
      </w:r>
      <w:r>
        <w:rPr>
          <w:rFonts w:ascii="仿宋_GB2312" w:eastAsia="仿宋_GB2312" w:hint="eastAsia"/>
          <w:sz w:val="32"/>
          <w:szCs w:val="32"/>
        </w:rPr>
        <w:t>并保障工作所需经费。</w:t>
      </w:r>
    </w:p>
    <w:p w14:paraId="5DD821E1" w14:textId="77777777" w:rsidR="00D462EF" w:rsidRPr="00E76C0C" w:rsidRDefault="00D462EF" w:rsidP="00D462EF">
      <w:pPr>
        <w:adjustRightInd w:val="0"/>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（三）加强征集信息化建设。</w:t>
      </w:r>
      <w:r>
        <w:rPr>
          <w:rFonts w:ascii="仿宋_GB2312" w:eastAsia="仿宋_GB2312" w:hint="eastAsia"/>
          <w:sz w:val="32"/>
          <w:szCs w:val="32"/>
        </w:rPr>
        <w:t>要求市人民建议征集办公室建立</w:t>
      </w:r>
      <w:r w:rsidRPr="00E76C0C">
        <w:rPr>
          <w:rFonts w:ascii="仿宋_GB2312" w:eastAsia="仿宋_GB2312" w:hint="eastAsia"/>
          <w:sz w:val="32"/>
          <w:szCs w:val="32"/>
        </w:rPr>
        <w:t>完善人民建议征集信息系统</w:t>
      </w:r>
      <w:r w:rsidRPr="0011721E">
        <w:rPr>
          <w:rFonts w:ascii="仿宋_GB2312" w:eastAsia="仿宋_GB2312" w:hint="eastAsia"/>
          <w:sz w:val="32"/>
          <w:szCs w:val="32"/>
        </w:rPr>
        <w:t>，</w:t>
      </w:r>
      <w:r>
        <w:rPr>
          <w:rFonts w:ascii="仿宋_GB2312" w:eastAsia="仿宋_GB2312" w:hint="eastAsia"/>
          <w:sz w:val="32"/>
          <w:szCs w:val="32"/>
        </w:rPr>
        <w:t>实现议题发布、建议接收、办理反馈、信息查询、公众评价等功能，并依托大数据资源平台实现工作信息共享</w:t>
      </w:r>
      <w:r w:rsidRPr="00E76C0C">
        <w:rPr>
          <w:rFonts w:ascii="仿宋_GB2312" w:eastAsia="仿宋_GB2312" w:hAnsi="仿宋_GB2312" w:cs="仿宋_GB2312" w:hint="eastAsia"/>
          <w:sz w:val="32"/>
          <w:szCs w:val="32"/>
        </w:rPr>
        <w:t>。</w:t>
      </w:r>
    </w:p>
    <w:p w14:paraId="4798A49B" w14:textId="77777777" w:rsidR="00D462EF" w:rsidRPr="00E27674" w:rsidRDefault="00D462EF" w:rsidP="00D462EF">
      <w:pPr>
        <w:ind w:firstLineChars="200" w:firstLine="640"/>
        <w:rPr>
          <w:rFonts w:ascii="楷体_GB2312" w:eastAsia="楷体_GB2312" w:hAnsi="黑体"/>
          <w:sz w:val="32"/>
          <w:szCs w:val="32"/>
        </w:rPr>
      </w:pPr>
      <w:r>
        <w:rPr>
          <w:rFonts w:ascii="楷体_GB2312" w:eastAsia="楷体_GB2312" w:hAnsi="黑体" w:hint="eastAsia"/>
          <w:sz w:val="32"/>
          <w:szCs w:val="32"/>
        </w:rPr>
        <w:t>（四）</w:t>
      </w:r>
      <w:r>
        <w:rPr>
          <w:rFonts w:ascii="楷体" w:eastAsia="楷体" w:hAnsi="楷体" w:cs="楷体" w:hint="eastAsia"/>
          <w:sz w:val="32"/>
          <w:szCs w:val="32"/>
        </w:rPr>
        <w:t>建立主动征集制度。</w:t>
      </w:r>
      <w:r>
        <w:rPr>
          <w:rFonts w:ascii="仿宋_GB2312" w:eastAsia="仿宋_GB2312" w:hAnsi="仿宋_GB2312" w:cs="仿宋_GB2312" w:hint="eastAsia"/>
          <w:sz w:val="32"/>
          <w:szCs w:val="32"/>
        </w:rPr>
        <w:t>规定各级国家机关加强对人民建议的主动征求和收集，在制定地方性法规、政府规章、规范性文件和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重大决策，涉及社会公共利益和重大民生等问题时，以及就人民群众反映集中的问题主动听取人民群众意见时，根据需要开展专项征集。</w:t>
      </w:r>
    </w:p>
    <w:p w14:paraId="45EFAF6A" w14:textId="77777777" w:rsidR="00D462EF" w:rsidRDefault="00D462EF" w:rsidP="00D462EF">
      <w:pPr>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（五）</w:t>
      </w:r>
      <w:r w:rsidRPr="009B4C62">
        <w:rPr>
          <w:rFonts w:ascii="楷体_GB2312" w:eastAsia="楷体_GB2312" w:hAnsi="黑体" w:hint="eastAsia"/>
          <w:sz w:val="32"/>
          <w:szCs w:val="32"/>
        </w:rPr>
        <w:t>规范</w:t>
      </w:r>
      <w:r>
        <w:rPr>
          <w:rFonts w:ascii="楷体_GB2312" w:eastAsia="楷体_GB2312" w:hAnsi="黑体" w:hint="eastAsia"/>
          <w:sz w:val="32"/>
          <w:szCs w:val="32"/>
        </w:rPr>
        <w:t>征集</w:t>
      </w:r>
      <w:r w:rsidRPr="009B4C62">
        <w:rPr>
          <w:rFonts w:ascii="楷体_GB2312" w:eastAsia="楷体_GB2312" w:hAnsi="黑体" w:hint="eastAsia"/>
          <w:sz w:val="32"/>
          <w:szCs w:val="32"/>
        </w:rPr>
        <w:t>工作流程</w:t>
      </w:r>
      <w:r>
        <w:rPr>
          <w:rFonts w:ascii="楷体_GB2312" w:eastAsia="楷体_GB2312" w:hAnsi="黑体" w:hint="eastAsia"/>
          <w:sz w:val="32"/>
          <w:szCs w:val="32"/>
        </w:rPr>
        <w:t>。</w:t>
      </w:r>
      <w:r w:rsidRPr="00E76C0C">
        <w:rPr>
          <w:rFonts w:ascii="仿宋_GB2312" w:eastAsia="仿宋_GB2312" w:hAnsi="仿宋_GB2312" w:cs="仿宋_GB2312" w:hint="eastAsia"/>
          <w:sz w:val="32"/>
          <w:szCs w:val="32"/>
        </w:rPr>
        <w:t>要求各级国家机关对收到的人民建议</w:t>
      </w:r>
      <w:r>
        <w:rPr>
          <w:rFonts w:ascii="仿宋_GB2312" w:eastAsia="仿宋_GB2312" w:hAnsi="仿宋_GB2312" w:cs="仿宋_GB2312" w:hint="eastAsia"/>
          <w:sz w:val="32"/>
          <w:szCs w:val="32"/>
        </w:rPr>
        <w:t>，</w:t>
      </w:r>
      <w:r w:rsidRPr="00E76C0C">
        <w:rPr>
          <w:rFonts w:ascii="仿宋_GB2312" w:eastAsia="仿宋_GB2312" w:hint="eastAsia"/>
          <w:sz w:val="32"/>
          <w:szCs w:val="32"/>
        </w:rPr>
        <w:t>按照规定的时限</w:t>
      </w:r>
      <w:r>
        <w:rPr>
          <w:rFonts w:ascii="仿宋_GB2312" w:eastAsia="仿宋_GB2312" w:hint="eastAsia"/>
          <w:sz w:val="32"/>
          <w:szCs w:val="32"/>
        </w:rPr>
        <w:t>予以</w:t>
      </w:r>
      <w:r w:rsidRPr="00E76C0C">
        <w:rPr>
          <w:rFonts w:ascii="仿宋_GB2312" w:eastAsia="仿宋_GB2312" w:hint="eastAsia"/>
          <w:sz w:val="32"/>
          <w:szCs w:val="32"/>
        </w:rPr>
        <w:t>登记、受理、转送、办理</w:t>
      </w:r>
      <w:r w:rsidRPr="00E76C0C">
        <w:rPr>
          <w:rFonts w:ascii="仿宋_GB2312" w:eastAsia="仿宋_GB2312" w:hAnsi="仿宋_GB2312" w:cs="仿宋_GB2312" w:hint="eastAsia"/>
          <w:sz w:val="32"/>
          <w:szCs w:val="32"/>
        </w:rPr>
        <w:t>，积极开展调研论证</w:t>
      </w:r>
      <w:r>
        <w:rPr>
          <w:rFonts w:ascii="仿宋_GB2312" w:eastAsia="仿宋_GB2312" w:hAnsi="仿宋_GB2312" w:cs="仿宋_GB2312" w:hint="eastAsia"/>
          <w:sz w:val="32"/>
          <w:szCs w:val="32"/>
        </w:rPr>
        <w:t>，并按照人民建议的征集方式采取不同途径予以反馈</w:t>
      </w:r>
      <w:r w:rsidRPr="00E76C0C">
        <w:rPr>
          <w:rFonts w:ascii="仿宋_GB2312" w:eastAsia="仿宋_GB2312" w:hAnsi="仿宋_GB2312" w:cs="仿宋_GB2312" w:hint="eastAsia"/>
          <w:sz w:val="32"/>
          <w:szCs w:val="32"/>
        </w:rPr>
        <w:t>。</w:t>
      </w:r>
    </w:p>
    <w:p w14:paraId="17295EEF" w14:textId="77777777" w:rsidR="00D462EF" w:rsidRPr="00E76C0C" w:rsidRDefault="00D462EF" w:rsidP="00D462EF">
      <w:pPr>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（六）推动人民建议落实转化。</w:t>
      </w:r>
      <w:r>
        <w:rPr>
          <w:rFonts w:ascii="仿宋_GB2312" w:eastAsia="仿宋_GB2312" w:hAnsi="仿宋_GB2312" w:cs="仿宋_GB2312" w:hint="eastAsia"/>
          <w:sz w:val="32"/>
          <w:szCs w:val="32"/>
        </w:rPr>
        <w:t>要求各级国家机关</w:t>
      </w:r>
      <w:r w:rsidRPr="00E76C0C">
        <w:rPr>
          <w:rFonts w:ascii="仿宋_GB2312" w:eastAsia="仿宋_GB2312" w:hAnsi="仿宋_GB2312" w:cs="仿宋_GB2312" w:hint="eastAsia"/>
          <w:sz w:val="32"/>
          <w:szCs w:val="32"/>
        </w:rPr>
        <w:t>建立健全</w:t>
      </w:r>
      <w:r>
        <w:rPr>
          <w:rFonts w:ascii="仿宋_GB2312" w:eastAsia="仿宋_GB2312" w:hAnsi="仿宋_GB2312" w:cs="仿宋_GB2312" w:hint="eastAsia"/>
          <w:sz w:val="32"/>
          <w:szCs w:val="32"/>
        </w:rPr>
        <w:t>人民建议</w:t>
      </w:r>
      <w:r w:rsidRPr="00E76C0C">
        <w:rPr>
          <w:rFonts w:ascii="仿宋_GB2312" w:eastAsia="仿宋_GB2312" w:hAnsi="仿宋_GB2312" w:cs="仿宋_GB2312" w:hint="eastAsia"/>
          <w:sz w:val="32"/>
          <w:szCs w:val="32"/>
        </w:rPr>
        <w:t>综合</w:t>
      </w:r>
      <w:proofErr w:type="gramStart"/>
      <w:r w:rsidRPr="00E76C0C">
        <w:rPr>
          <w:rFonts w:ascii="仿宋_GB2312" w:eastAsia="仿宋_GB2312" w:hAnsi="仿宋_GB2312" w:cs="仿宋_GB2312" w:hint="eastAsia"/>
          <w:sz w:val="32"/>
          <w:szCs w:val="32"/>
        </w:rPr>
        <w:t>研</w:t>
      </w:r>
      <w:proofErr w:type="gramEnd"/>
      <w:r w:rsidRPr="00E76C0C">
        <w:rPr>
          <w:rFonts w:ascii="仿宋_GB2312" w:eastAsia="仿宋_GB2312" w:hAnsi="仿宋_GB2312" w:cs="仿宋_GB2312" w:hint="eastAsia"/>
          <w:sz w:val="32"/>
          <w:szCs w:val="32"/>
        </w:rPr>
        <w:t>判、转化机制，</w:t>
      </w:r>
      <w:r>
        <w:rPr>
          <w:rFonts w:ascii="仿宋_GB2312" w:eastAsia="仿宋_GB2312" w:hAnsi="仿宋_GB2312" w:cs="仿宋_GB2312" w:hint="eastAsia"/>
          <w:sz w:val="32"/>
          <w:szCs w:val="32"/>
        </w:rPr>
        <w:t>探索通过制定工作举措，</w:t>
      </w:r>
      <w:proofErr w:type="gramStart"/>
      <w:r>
        <w:rPr>
          <w:rFonts w:ascii="仿宋_GB2312" w:eastAsia="仿宋_GB2312" w:hAnsi="仿宋_GB2312" w:cs="仿宋_GB2312" w:hint="eastAsia"/>
          <w:sz w:val="32"/>
          <w:szCs w:val="32"/>
        </w:rPr>
        <w:t>供立法</w:t>
      </w:r>
      <w:proofErr w:type="gramEnd"/>
      <w:r>
        <w:rPr>
          <w:rFonts w:ascii="仿宋_GB2312" w:eastAsia="仿宋_GB2312" w:hAnsi="仿宋_GB2312" w:cs="仿宋_GB2312" w:hint="eastAsia"/>
          <w:sz w:val="32"/>
          <w:szCs w:val="32"/>
        </w:rPr>
        <w:t>参考、决策参考等方式促进落实转化</w:t>
      </w:r>
      <w:r w:rsidRPr="00E76C0C">
        <w:rPr>
          <w:rFonts w:ascii="仿宋_GB2312" w:eastAsia="仿宋_GB2312" w:hAnsi="仿宋_GB2312" w:cs="仿宋_GB2312" w:hint="eastAsia"/>
          <w:sz w:val="32"/>
          <w:szCs w:val="32"/>
        </w:rPr>
        <w:t>。</w:t>
      </w:r>
    </w:p>
    <w:p w14:paraId="292BC01B" w14:textId="77777777" w:rsidR="00D462EF" w:rsidRPr="00E76C0C" w:rsidRDefault="00D462EF" w:rsidP="00D462EF">
      <w:pPr>
        <w:adjustRightInd w:val="0"/>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（七）明确</w:t>
      </w:r>
      <w:r w:rsidRPr="009B4C62">
        <w:rPr>
          <w:rFonts w:ascii="楷体_GB2312" w:eastAsia="楷体_GB2312" w:hAnsi="黑体" w:hint="eastAsia"/>
          <w:sz w:val="32"/>
          <w:szCs w:val="32"/>
        </w:rPr>
        <w:t>突发事件</w:t>
      </w:r>
      <w:r>
        <w:rPr>
          <w:rFonts w:ascii="楷体_GB2312" w:eastAsia="楷体_GB2312" w:hAnsi="黑体" w:hint="eastAsia"/>
          <w:sz w:val="32"/>
          <w:szCs w:val="32"/>
        </w:rPr>
        <w:t>应急处置期间</w:t>
      </w:r>
      <w:r w:rsidRPr="009B4C62">
        <w:rPr>
          <w:rFonts w:ascii="楷体_GB2312" w:eastAsia="楷体_GB2312" w:hAnsi="黑体" w:hint="eastAsia"/>
          <w:sz w:val="32"/>
          <w:szCs w:val="32"/>
        </w:rPr>
        <w:t>人民建议收集处理</w:t>
      </w:r>
      <w:r>
        <w:rPr>
          <w:rFonts w:ascii="楷体_GB2312" w:eastAsia="楷体_GB2312" w:hAnsi="黑体" w:hint="eastAsia"/>
          <w:sz w:val="32"/>
          <w:szCs w:val="32"/>
        </w:rPr>
        <w:t>规</w:t>
      </w:r>
      <w:r>
        <w:rPr>
          <w:rFonts w:ascii="楷体_GB2312" w:eastAsia="楷体_GB2312" w:hAnsi="黑体" w:hint="eastAsia"/>
          <w:sz w:val="32"/>
          <w:szCs w:val="32"/>
        </w:rPr>
        <w:lastRenderedPageBreak/>
        <w:t>定。</w:t>
      </w:r>
      <w:r>
        <w:rPr>
          <w:rFonts w:ascii="仿宋_GB2312" w:eastAsia="仿宋_GB2312" w:hint="eastAsia"/>
          <w:sz w:val="32"/>
          <w:szCs w:val="32"/>
        </w:rPr>
        <w:t>固化疫情防控期间，群众意见建议办理平台高效收集、快处快办的成功经验，就</w:t>
      </w:r>
      <w:r w:rsidRPr="001E40EC">
        <w:rPr>
          <w:rFonts w:ascii="仿宋_GB2312" w:eastAsia="仿宋_GB2312" w:hint="eastAsia"/>
          <w:sz w:val="32"/>
          <w:szCs w:val="32"/>
        </w:rPr>
        <w:t>突发事件应急处置期间人民建议的收集</w:t>
      </w:r>
      <w:r>
        <w:rPr>
          <w:rFonts w:ascii="仿宋_GB2312" w:eastAsia="仿宋_GB2312" w:hint="eastAsia"/>
          <w:sz w:val="32"/>
          <w:szCs w:val="32"/>
        </w:rPr>
        <w:t>、</w:t>
      </w:r>
      <w:r w:rsidRPr="001E40EC">
        <w:rPr>
          <w:rFonts w:ascii="仿宋_GB2312" w:eastAsia="仿宋_GB2312" w:hint="eastAsia"/>
          <w:sz w:val="32"/>
          <w:szCs w:val="32"/>
        </w:rPr>
        <w:t>处理</w:t>
      </w:r>
      <w:r>
        <w:rPr>
          <w:rFonts w:ascii="仿宋_GB2312" w:eastAsia="仿宋_GB2312" w:hint="eastAsia"/>
          <w:sz w:val="32"/>
          <w:szCs w:val="32"/>
        </w:rPr>
        <w:t>、回应</w:t>
      </w:r>
      <w:r w:rsidRPr="001E40EC">
        <w:rPr>
          <w:rFonts w:ascii="仿宋_GB2312" w:eastAsia="仿宋_GB2312" w:hint="eastAsia"/>
          <w:sz w:val="32"/>
          <w:szCs w:val="32"/>
        </w:rPr>
        <w:t>工作提出</w:t>
      </w:r>
      <w:r>
        <w:rPr>
          <w:rFonts w:ascii="仿宋_GB2312" w:eastAsia="仿宋_GB2312" w:hint="eastAsia"/>
          <w:sz w:val="32"/>
          <w:szCs w:val="32"/>
        </w:rPr>
        <w:t>专门</w:t>
      </w:r>
      <w:r w:rsidRPr="001E40EC">
        <w:rPr>
          <w:rFonts w:ascii="仿宋_GB2312" w:eastAsia="仿宋_GB2312" w:hint="eastAsia"/>
          <w:sz w:val="32"/>
          <w:szCs w:val="32"/>
        </w:rPr>
        <w:t>要求</w:t>
      </w:r>
      <w:r w:rsidRPr="00E76C0C">
        <w:rPr>
          <w:rFonts w:ascii="仿宋_GB2312" w:eastAsia="仿宋_GB2312" w:hint="eastAsia"/>
          <w:sz w:val="32"/>
          <w:szCs w:val="32"/>
        </w:rPr>
        <w:t>。</w:t>
      </w:r>
    </w:p>
    <w:p w14:paraId="0E759804" w14:textId="77777777" w:rsidR="00D462EF" w:rsidRPr="00E76C0C" w:rsidRDefault="00D462EF" w:rsidP="00D462EF">
      <w:pPr>
        <w:adjustRightInd w:val="0"/>
        <w:ind w:firstLineChars="200" w:firstLine="640"/>
        <w:rPr>
          <w:rFonts w:ascii="仿宋_GB2312" w:eastAsia="仿宋_GB2312"/>
          <w:sz w:val="32"/>
          <w:szCs w:val="32"/>
        </w:rPr>
      </w:pPr>
      <w:r>
        <w:rPr>
          <w:rFonts w:ascii="楷体_GB2312" w:eastAsia="楷体_GB2312" w:hAnsi="黑体" w:hint="eastAsia"/>
          <w:sz w:val="32"/>
          <w:szCs w:val="32"/>
        </w:rPr>
        <w:t>（八）</w:t>
      </w:r>
      <w:r w:rsidRPr="00A74C03">
        <w:rPr>
          <w:rFonts w:ascii="楷体_GB2312" w:eastAsia="楷体_GB2312" w:hAnsi="黑体" w:hint="eastAsia"/>
          <w:sz w:val="32"/>
          <w:szCs w:val="32"/>
        </w:rPr>
        <w:t>营造全社会参与人民建议征集的良好氛围</w:t>
      </w:r>
      <w:r>
        <w:rPr>
          <w:rFonts w:ascii="楷体_GB2312" w:eastAsia="楷体_GB2312" w:hAnsi="黑体" w:hint="eastAsia"/>
          <w:sz w:val="32"/>
          <w:szCs w:val="32"/>
        </w:rPr>
        <w:t>。</w:t>
      </w:r>
      <w:r>
        <w:rPr>
          <w:rFonts w:ascii="仿宋_GB2312" w:eastAsia="仿宋_GB2312" w:hint="eastAsia"/>
          <w:sz w:val="32"/>
          <w:szCs w:val="32"/>
        </w:rPr>
        <w:t>规定鼓励和</w:t>
      </w:r>
      <w:r w:rsidRPr="00E76C0C">
        <w:rPr>
          <w:rFonts w:ascii="仿宋_GB2312" w:eastAsia="仿宋_GB2312" w:hAnsi="仿宋_GB2312" w:cs="仿宋_GB2312" w:hint="eastAsia"/>
          <w:sz w:val="32"/>
          <w:szCs w:val="32"/>
        </w:rPr>
        <w:t>支持基层群众自治组织、人民团体、行业</w:t>
      </w:r>
      <w:proofErr w:type="gramStart"/>
      <w:r>
        <w:rPr>
          <w:rFonts w:ascii="仿宋_GB2312" w:eastAsia="仿宋_GB2312" w:hAnsi="仿宋_GB2312" w:cs="仿宋_GB2312" w:hint="eastAsia"/>
          <w:sz w:val="32"/>
          <w:szCs w:val="32"/>
        </w:rPr>
        <w:t>协会等察民情</w:t>
      </w:r>
      <w:proofErr w:type="gramEnd"/>
      <w:r>
        <w:rPr>
          <w:rFonts w:ascii="仿宋_GB2312" w:eastAsia="仿宋_GB2312" w:hAnsi="仿宋_GB2312" w:cs="仿宋_GB2312" w:hint="eastAsia"/>
          <w:sz w:val="32"/>
          <w:szCs w:val="32"/>
        </w:rPr>
        <w:t>、聚民智，反映人民群众的建议；鼓励和支持高等学校</w:t>
      </w:r>
      <w:r w:rsidRPr="00E76C0C">
        <w:rPr>
          <w:rFonts w:ascii="仿宋_GB2312" w:eastAsia="仿宋_GB2312" w:hAnsi="仿宋_GB2312" w:cs="仿宋_GB2312" w:hint="eastAsia"/>
          <w:sz w:val="32"/>
          <w:szCs w:val="32"/>
        </w:rPr>
        <w:t>、研究机构</w:t>
      </w:r>
      <w:r>
        <w:rPr>
          <w:rFonts w:ascii="仿宋_GB2312" w:eastAsia="仿宋_GB2312" w:hAnsi="仿宋_GB2312" w:cs="仿宋_GB2312" w:hint="eastAsia"/>
          <w:sz w:val="32"/>
          <w:szCs w:val="32"/>
        </w:rPr>
        <w:t>、各</w:t>
      </w:r>
      <w:proofErr w:type="gramStart"/>
      <w:r>
        <w:rPr>
          <w:rFonts w:ascii="仿宋_GB2312" w:eastAsia="仿宋_GB2312" w:hAnsi="仿宋_GB2312" w:cs="仿宋_GB2312" w:hint="eastAsia"/>
          <w:sz w:val="32"/>
          <w:szCs w:val="32"/>
        </w:rPr>
        <w:t>类智库</w:t>
      </w:r>
      <w:proofErr w:type="gramEnd"/>
      <w:r w:rsidRPr="00E76C0C">
        <w:rPr>
          <w:rFonts w:ascii="仿宋_GB2312" w:eastAsia="仿宋_GB2312" w:hAnsi="仿宋_GB2312" w:cs="仿宋_GB2312" w:hint="eastAsia"/>
          <w:sz w:val="32"/>
          <w:szCs w:val="32"/>
        </w:rPr>
        <w:t>等参与人民建议征集工作</w:t>
      </w:r>
      <w:r>
        <w:rPr>
          <w:rFonts w:ascii="仿宋_GB2312" w:eastAsia="仿宋_GB2312" w:hAnsi="仿宋_GB2312" w:cs="仿宋_GB2312" w:hint="eastAsia"/>
          <w:sz w:val="32"/>
          <w:szCs w:val="32"/>
        </w:rPr>
        <w:t>，提升建议征集的专业性和精准度；鼓励和支持</w:t>
      </w:r>
      <w:r w:rsidRPr="00E76C0C">
        <w:rPr>
          <w:rFonts w:ascii="仿宋_GB2312" w:eastAsia="仿宋_GB2312" w:hAnsi="仿宋_GB2312" w:cs="仿宋_GB2312" w:hint="eastAsia"/>
          <w:sz w:val="32"/>
          <w:szCs w:val="32"/>
        </w:rPr>
        <w:t>境外人士积极提出建议，</w:t>
      </w:r>
      <w:r w:rsidRPr="00E76C0C">
        <w:rPr>
          <w:rFonts w:ascii="仿宋_GB2312" w:eastAsia="仿宋_GB2312" w:hint="eastAsia"/>
          <w:sz w:val="32"/>
          <w:szCs w:val="32"/>
        </w:rPr>
        <w:t>助力上海发展。</w:t>
      </w:r>
    </w:p>
    <w:p w14:paraId="50557A83" w14:textId="77777777" w:rsidR="00D462EF" w:rsidRDefault="00D462EF" w:rsidP="00D462EF">
      <w:pPr>
        <w:adjustRightInd w:val="0"/>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（九）</w:t>
      </w:r>
      <w:r w:rsidRPr="009B4C62">
        <w:rPr>
          <w:rFonts w:ascii="楷体_GB2312" w:eastAsia="楷体_GB2312" w:hAnsi="黑体" w:hint="eastAsia"/>
          <w:sz w:val="32"/>
          <w:szCs w:val="32"/>
        </w:rPr>
        <w:t>完善征集保障机制</w:t>
      </w:r>
      <w:r>
        <w:rPr>
          <w:rFonts w:ascii="楷体_GB2312" w:eastAsia="楷体_GB2312" w:hAnsi="黑体" w:hint="eastAsia"/>
          <w:sz w:val="32"/>
          <w:szCs w:val="32"/>
        </w:rPr>
        <w:t>。</w:t>
      </w:r>
      <w:r>
        <w:rPr>
          <w:rFonts w:ascii="仿宋_GB2312" w:eastAsia="仿宋_GB2312" w:hAnsi="仿宋_GB2312" w:cs="仿宋_GB2312" w:hint="eastAsia"/>
          <w:sz w:val="32"/>
          <w:szCs w:val="32"/>
        </w:rPr>
        <w:t>要求广播、电视、报刊、网站等媒体</w:t>
      </w:r>
      <w:r w:rsidRPr="00E76C0C">
        <w:rPr>
          <w:rFonts w:ascii="仿宋_GB2312" w:eastAsia="仿宋_GB2312" w:hAnsi="仿宋_GB2312" w:cs="仿宋_GB2312" w:hint="eastAsia"/>
          <w:sz w:val="32"/>
          <w:szCs w:val="32"/>
        </w:rPr>
        <w:t>加大人民建议征集</w:t>
      </w:r>
      <w:r>
        <w:rPr>
          <w:rFonts w:ascii="仿宋_GB2312" w:eastAsia="仿宋_GB2312" w:hAnsi="仿宋_GB2312" w:cs="仿宋_GB2312" w:hint="eastAsia"/>
          <w:sz w:val="32"/>
          <w:szCs w:val="32"/>
        </w:rPr>
        <w:t>的</w:t>
      </w:r>
      <w:r w:rsidRPr="00E76C0C">
        <w:rPr>
          <w:rFonts w:ascii="仿宋_GB2312" w:eastAsia="仿宋_GB2312" w:hAnsi="仿宋_GB2312" w:cs="仿宋_GB2312" w:hint="eastAsia"/>
          <w:sz w:val="32"/>
          <w:szCs w:val="32"/>
        </w:rPr>
        <w:t>宣传力度。通过人大监督，以及市、区人民建议征集办公室</w:t>
      </w:r>
      <w:r w:rsidRPr="00E76C0C">
        <w:rPr>
          <w:rFonts w:ascii="仿宋_GB2312" w:eastAsia="仿宋_GB2312" w:hint="eastAsia"/>
          <w:sz w:val="32"/>
          <w:szCs w:val="32"/>
        </w:rPr>
        <w:t>会同</w:t>
      </w:r>
      <w:r>
        <w:rPr>
          <w:rFonts w:ascii="仿宋_GB2312" w:eastAsia="仿宋_GB2312" w:hint="eastAsia"/>
          <w:sz w:val="32"/>
          <w:szCs w:val="32"/>
        </w:rPr>
        <w:t>相关</w:t>
      </w:r>
      <w:r w:rsidRPr="00E76C0C">
        <w:rPr>
          <w:rFonts w:ascii="仿宋_GB2312" w:eastAsia="仿宋_GB2312" w:hint="eastAsia"/>
          <w:sz w:val="32"/>
          <w:szCs w:val="32"/>
        </w:rPr>
        <w:t>督查部门联合督办</w:t>
      </w:r>
      <w:r>
        <w:rPr>
          <w:rFonts w:ascii="仿宋_GB2312" w:eastAsia="仿宋_GB2312" w:hint="eastAsia"/>
          <w:sz w:val="32"/>
          <w:szCs w:val="32"/>
        </w:rPr>
        <w:t>等方式，开展人民建议征集工作监督检查</w:t>
      </w:r>
      <w:r w:rsidRPr="00E76C0C">
        <w:rPr>
          <w:rFonts w:ascii="仿宋_GB2312" w:eastAsia="仿宋_GB2312" w:hAnsi="仿宋_GB2312" w:cs="仿宋_GB2312" w:hint="eastAsia"/>
          <w:sz w:val="32"/>
          <w:szCs w:val="32"/>
        </w:rPr>
        <w:t>。</w:t>
      </w:r>
    </w:p>
    <w:p w14:paraId="7A49E21B" w14:textId="77777777" w:rsidR="00D462EF" w:rsidRPr="0009224B" w:rsidRDefault="00D462EF" w:rsidP="00D462EF">
      <w:pPr>
        <w:adjustRightInd w:val="0"/>
        <w:ind w:firstLineChars="200" w:firstLine="640"/>
        <w:rPr>
          <w:rFonts w:ascii="黑体" w:eastAsia="黑体" w:hAnsi="黑体"/>
          <w:sz w:val="32"/>
          <w:szCs w:val="32"/>
        </w:rPr>
      </w:pPr>
      <w:r w:rsidRPr="0009224B">
        <w:rPr>
          <w:rFonts w:ascii="黑体" w:eastAsia="黑体" w:hAnsi="黑体" w:hint="eastAsia"/>
          <w:sz w:val="32"/>
          <w:szCs w:val="32"/>
        </w:rPr>
        <w:t>三、征求意见的重点</w:t>
      </w:r>
    </w:p>
    <w:p w14:paraId="7F7422EF" w14:textId="77777777" w:rsidR="00D462EF" w:rsidRPr="0009224B" w:rsidRDefault="00D462EF" w:rsidP="00D462EF">
      <w:pPr>
        <w:adjustRightInd w:val="0"/>
        <w:ind w:firstLineChars="200" w:firstLine="640"/>
        <w:rPr>
          <w:rFonts w:ascii="仿宋_GB2312" w:eastAsia="仿宋_GB2312"/>
          <w:sz w:val="32"/>
          <w:szCs w:val="32"/>
        </w:rPr>
      </w:pPr>
      <w:r w:rsidRPr="0009224B">
        <w:rPr>
          <w:rFonts w:ascii="仿宋_GB2312" w:eastAsia="仿宋_GB2312" w:hint="eastAsia"/>
          <w:sz w:val="32"/>
          <w:szCs w:val="32"/>
        </w:rPr>
        <w:t>1、对</w:t>
      </w:r>
      <w:r>
        <w:rPr>
          <w:rFonts w:ascii="仿宋_GB2312" w:eastAsia="仿宋_GB2312" w:hint="eastAsia"/>
          <w:sz w:val="32"/>
          <w:szCs w:val="32"/>
        </w:rPr>
        <w:t>各级国家机关征求、收集、接收、处理人民建议等具体制度的</w:t>
      </w:r>
      <w:r w:rsidRPr="0009224B">
        <w:rPr>
          <w:rFonts w:ascii="仿宋_GB2312" w:eastAsia="仿宋_GB2312" w:hint="eastAsia"/>
          <w:sz w:val="32"/>
          <w:szCs w:val="32"/>
        </w:rPr>
        <w:t>意见和建议；</w:t>
      </w:r>
    </w:p>
    <w:p w14:paraId="256D3837" w14:textId="77777777" w:rsidR="00D462EF" w:rsidRPr="0009224B" w:rsidRDefault="00D462EF" w:rsidP="00D462EF">
      <w:pPr>
        <w:adjustRightInd w:val="0"/>
        <w:ind w:firstLineChars="200" w:firstLine="640"/>
        <w:rPr>
          <w:rFonts w:ascii="仿宋_GB2312" w:eastAsia="仿宋_GB2312"/>
          <w:sz w:val="32"/>
          <w:szCs w:val="32"/>
        </w:rPr>
      </w:pPr>
      <w:r w:rsidRPr="0009224B">
        <w:rPr>
          <w:rFonts w:ascii="仿宋_GB2312" w:eastAsia="仿宋_GB2312"/>
          <w:sz w:val="32"/>
          <w:szCs w:val="32"/>
        </w:rPr>
        <w:t>2</w:t>
      </w:r>
      <w:r w:rsidRPr="0009224B">
        <w:rPr>
          <w:rFonts w:ascii="仿宋_GB2312" w:eastAsia="仿宋_GB2312" w:hint="eastAsia"/>
          <w:sz w:val="32"/>
          <w:szCs w:val="32"/>
        </w:rPr>
        <w:t>、对</w:t>
      </w:r>
      <w:r>
        <w:rPr>
          <w:rFonts w:ascii="仿宋_GB2312" w:eastAsia="仿宋_GB2312" w:hint="eastAsia"/>
          <w:sz w:val="32"/>
          <w:szCs w:val="32"/>
        </w:rPr>
        <w:t>进一步</w:t>
      </w:r>
      <w:r w:rsidRPr="00FB4055">
        <w:rPr>
          <w:rFonts w:ascii="仿宋_GB2312" w:eastAsia="仿宋_GB2312" w:hint="eastAsia"/>
          <w:sz w:val="32"/>
          <w:szCs w:val="32"/>
        </w:rPr>
        <w:t>营造全社会参与人民建议征集的良好氛围方面</w:t>
      </w:r>
      <w:r w:rsidRPr="0009224B">
        <w:rPr>
          <w:rFonts w:ascii="仿宋_GB2312" w:eastAsia="仿宋_GB2312" w:hint="eastAsia"/>
          <w:sz w:val="32"/>
          <w:szCs w:val="32"/>
        </w:rPr>
        <w:t>的意见和建议；</w:t>
      </w:r>
    </w:p>
    <w:p w14:paraId="6A126687" w14:textId="77777777" w:rsidR="00D462EF" w:rsidRPr="0009224B" w:rsidRDefault="00D462EF" w:rsidP="00D462EF">
      <w:pPr>
        <w:adjustRightInd w:val="0"/>
        <w:ind w:firstLineChars="200" w:firstLine="640"/>
        <w:rPr>
          <w:rFonts w:ascii="仿宋_GB2312" w:eastAsia="仿宋_GB2312"/>
          <w:sz w:val="32"/>
          <w:szCs w:val="32"/>
        </w:rPr>
      </w:pPr>
      <w:r w:rsidRPr="0009224B">
        <w:rPr>
          <w:rFonts w:ascii="仿宋_GB2312" w:eastAsia="仿宋_GB2312"/>
          <w:sz w:val="32"/>
          <w:szCs w:val="32"/>
        </w:rPr>
        <w:t>3</w:t>
      </w:r>
      <w:r w:rsidRPr="0009224B">
        <w:rPr>
          <w:rFonts w:ascii="仿宋_GB2312" w:eastAsia="仿宋_GB2312" w:hint="eastAsia"/>
          <w:sz w:val="32"/>
          <w:szCs w:val="32"/>
        </w:rPr>
        <w:t>、其他意见和建议。</w:t>
      </w:r>
    </w:p>
    <w:p w14:paraId="1559DD0F" w14:textId="77777777" w:rsidR="00923D55" w:rsidRPr="00DE62C4" w:rsidRDefault="00923D55" w:rsidP="00DE62C4">
      <w:pPr>
        <w:adjustRightInd w:val="0"/>
        <w:spacing w:line="560" w:lineRule="exact"/>
        <w:ind w:firstLineChars="200" w:firstLine="640"/>
        <w:contextualSpacing/>
        <w:rPr>
          <w:rFonts w:ascii="仿宋_GB2312" w:eastAsia="仿宋_GB2312"/>
          <w:sz w:val="32"/>
          <w:szCs w:val="32"/>
        </w:rPr>
      </w:pPr>
    </w:p>
    <w:sectPr w:rsidR="00923D55" w:rsidRPr="00DE62C4" w:rsidSect="00D539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C14F" w14:textId="77777777" w:rsidR="006B043A" w:rsidRDefault="006B043A" w:rsidP="00D0317A">
      <w:r>
        <w:separator/>
      </w:r>
    </w:p>
  </w:endnote>
  <w:endnote w:type="continuationSeparator" w:id="0">
    <w:p w14:paraId="13C95E5E" w14:textId="77777777" w:rsidR="006B043A" w:rsidRDefault="006B043A" w:rsidP="00D0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250357"/>
      <w:docPartObj>
        <w:docPartGallery w:val="Page Numbers (Bottom of Page)"/>
        <w:docPartUnique/>
      </w:docPartObj>
    </w:sdtPr>
    <w:sdtEndPr/>
    <w:sdtContent>
      <w:p w14:paraId="7182135A" w14:textId="77777777" w:rsidR="00517DAB" w:rsidRDefault="00923D55">
        <w:pPr>
          <w:pStyle w:val="a5"/>
          <w:jc w:val="center"/>
        </w:pPr>
        <w:r>
          <w:fldChar w:fldCharType="begin"/>
        </w:r>
        <w:r w:rsidR="00517DAB">
          <w:instrText>PAGE   \* MERGEFORMAT</w:instrText>
        </w:r>
        <w:r>
          <w:fldChar w:fldCharType="separate"/>
        </w:r>
        <w:r w:rsidR="00A773E4" w:rsidRPr="00A773E4">
          <w:rPr>
            <w:noProof/>
            <w:lang w:val="zh-CN"/>
          </w:rPr>
          <w:t>8</w:t>
        </w:r>
        <w:r>
          <w:fldChar w:fldCharType="end"/>
        </w:r>
      </w:p>
    </w:sdtContent>
  </w:sdt>
  <w:p w14:paraId="262D5271" w14:textId="77777777" w:rsidR="00517DAB" w:rsidRDefault="00517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3760" w14:textId="77777777" w:rsidR="006B043A" w:rsidRDefault="006B043A" w:rsidP="00D0317A">
      <w:r>
        <w:separator/>
      </w:r>
    </w:p>
  </w:footnote>
  <w:footnote w:type="continuationSeparator" w:id="0">
    <w:p w14:paraId="35560032" w14:textId="77777777" w:rsidR="006B043A" w:rsidRDefault="006B043A" w:rsidP="00D0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72"/>
    <w:rsid w:val="000028FE"/>
    <w:rsid w:val="00002F76"/>
    <w:rsid w:val="00027BBB"/>
    <w:rsid w:val="000332FE"/>
    <w:rsid w:val="00042986"/>
    <w:rsid w:val="0004643B"/>
    <w:rsid w:val="00056364"/>
    <w:rsid w:val="00057827"/>
    <w:rsid w:val="00067597"/>
    <w:rsid w:val="00074A88"/>
    <w:rsid w:val="000A53DA"/>
    <w:rsid w:val="000B44D4"/>
    <w:rsid w:val="000C1672"/>
    <w:rsid w:val="000F1B89"/>
    <w:rsid w:val="00150C3C"/>
    <w:rsid w:val="00153388"/>
    <w:rsid w:val="00155EF5"/>
    <w:rsid w:val="00170206"/>
    <w:rsid w:val="001A3ECC"/>
    <w:rsid w:val="001B3699"/>
    <w:rsid w:val="001C1A75"/>
    <w:rsid w:val="001C2922"/>
    <w:rsid w:val="001C4685"/>
    <w:rsid w:val="00214375"/>
    <w:rsid w:val="00230A3D"/>
    <w:rsid w:val="002D001D"/>
    <w:rsid w:val="002F0C48"/>
    <w:rsid w:val="00350433"/>
    <w:rsid w:val="00357C94"/>
    <w:rsid w:val="0038125C"/>
    <w:rsid w:val="00390D9E"/>
    <w:rsid w:val="003A5425"/>
    <w:rsid w:val="003B7D35"/>
    <w:rsid w:val="003C4DC8"/>
    <w:rsid w:val="003D1D2D"/>
    <w:rsid w:val="004510E6"/>
    <w:rsid w:val="00456FFA"/>
    <w:rsid w:val="0047100C"/>
    <w:rsid w:val="004733ED"/>
    <w:rsid w:val="00492BE6"/>
    <w:rsid w:val="004A5AB3"/>
    <w:rsid w:val="004A7E9D"/>
    <w:rsid w:val="004B4A0B"/>
    <w:rsid w:val="004B5E14"/>
    <w:rsid w:val="004C478E"/>
    <w:rsid w:val="004E3632"/>
    <w:rsid w:val="004E68CE"/>
    <w:rsid w:val="004F0F77"/>
    <w:rsid w:val="00517DAB"/>
    <w:rsid w:val="00547AF6"/>
    <w:rsid w:val="0057624F"/>
    <w:rsid w:val="00590041"/>
    <w:rsid w:val="005921A9"/>
    <w:rsid w:val="005B004F"/>
    <w:rsid w:val="005B400B"/>
    <w:rsid w:val="005C0366"/>
    <w:rsid w:val="005C3671"/>
    <w:rsid w:val="005D38F8"/>
    <w:rsid w:val="005E275B"/>
    <w:rsid w:val="005F0542"/>
    <w:rsid w:val="006017C2"/>
    <w:rsid w:val="00604CDF"/>
    <w:rsid w:val="006210C0"/>
    <w:rsid w:val="006459B0"/>
    <w:rsid w:val="00665C7E"/>
    <w:rsid w:val="00665E4A"/>
    <w:rsid w:val="00672287"/>
    <w:rsid w:val="0067689E"/>
    <w:rsid w:val="006857A8"/>
    <w:rsid w:val="006B043A"/>
    <w:rsid w:val="006B4346"/>
    <w:rsid w:val="006C0759"/>
    <w:rsid w:val="006C4E16"/>
    <w:rsid w:val="006D121D"/>
    <w:rsid w:val="006E69A4"/>
    <w:rsid w:val="006E6EE6"/>
    <w:rsid w:val="006E78EC"/>
    <w:rsid w:val="00701DEF"/>
    <w:rsid w:val="007049CC"/>
    <w:rsid w:val="007116E9"/>
    <w:rsid w:val="00752AAC"/>
    <w:rsid w:val="00765FE7"/>
    <w:rsid w:val="00774B63"/>
    <w:rsid w:val="00790F78"/>
    <w:rsid w:val="00793120"/>
    <w:rsid w:val="007A0154"/>
    <w:rsid w:val="007B69CB"/>
    <w:rsid w:val="007B6EEE"/>
    <w:rsid w:val="007C3B8D"/>
    <w:rsid w:val="00800CCA"/>
    <w:rsid w:val="00816EA9"/>
    <w:rsid w:val="00882323"/>
    <w:rsid w:val="008930A4"/>
    <w:rsid w:val="008955BE"/>
    <w:rsid w:val="008A695C"/>
    <w:rsid w:val="008B7815"/>
    <w:rsid w:val="008D53FC"/>
    <w:rsid w:val="008D6753"/>
    <w:rsid w:val="008E196E"/>
    <w:rsid w:val="00900D7D"/>
    <w:rsid w:val="00904BDD"/>
    <w:rsid w:val="00923D55"/>
    <w:rsid w:val="009264D0"/>
    <w:rsid w:val="0094415B"/>
    <w:rsid w:val="00951F30"/>
    <w:rsid w:val="00966421"/>
    <w:rsid w:val="009710C0"/>
    <w:rsid w:val="00982ABE"/>
    <w:rsid w:val="009837CD"/>
    <w:rsid w:val="009D147B"/>
    <w:rsid w:val="009D52B4"/>
    <w:rsid w:val="009D759D"/>
    <w:rsid w:val="00A0214B"/>
    <w:rsid w:val="00A31D13"/>
    <w:rsid w:val="00A64742"/>
    <w:rsid w:val="00A66FBA"/>
    <w:rsid w:val="00A6788C"/>
    <w:rsid w:val="00A773E4"/>
    <w:rsid w:val="00AB3BA2"/>
    <w:rsid w:val="00AD24C8"/>
    <w:rsid w:val="00B30DE5"/>
    <w:rsid w:val="00B31540"/>
    <w:rsid w:val="00B60CDA"/>
    <w:rsid w:val="00B67B8F"/>
    <w:rsid w:val="00B831FC"/>
    <w:rsid w:val="00B96590"/>
    <w:rsid w:val="00BA3E00"/>
    <w:rsid w:val="00C315EA"/>
    <w:rsid w:val="00C514EE"/>
    <w:rsid w:val="00C51DBA"/>
    <w:rsid w:val="00C83A24"/>
    <w:rsid w:val="00C84FF1"/>
    <w:rsid w:val="00C909A1"/>
    <w:rsid w:val="00C953D6"/>
    <w:rsid w:val="00C97503"/>
    <w:rsid w:val="00CA3553"/>
    <w:rsid w:val="00CB6563"/>
    <w:rsid w:val="00CC360E"/>
    <w:rsid w:val="00CD343E"/>
    <w:rsid w:val="00CD699A"/>
    <w:rsid w:val="00CE7296"/>
    <w:rsid w:val="00CF27AE"/>
    <w:rsid w:val="00CF5939"/>
    <w:rsid w:val="00D0317A"/>
    <w:rsid w:val="00D34429"/>
    <w:rsid w:val="00D3532F"/>
    <w:rsid w:val="00D462EF"/>
    <w:rsid w:val="00D539F0"/>
    <w:rsid w:val="00D62C31"/>
    <w:rsid w:val="00D842C6"/>
    <w:rsid w:val="00D96BBD"/>
    <w:rsid w:val="00DE62C4"/>
    <w:rsid w:val="00E03298"/>
    <w:rsid w:val="00E55351"/>
    <w:rsid w:val="00E70039"/>
    <w:rsid w:val="00EA68FF"/>
    <w:rsid w:val="00ED0C62"/>
    <w:rsid w:val="00ED766C"/>
    <w:rsid w:val="00F03EF7"/>
    <w:rsid w:val="00F04782"/>
    <w:rsid w:val="00F44D78"/>
    <w:rsid w:val="00F4536D"/>
    <w:rsid w:val="00F606CF"/>
    <w:rsid w:val="00F60AAA"/>
    <w:rsid w:val="00F70A94"/>
    <w:rsid w:val="00F832E1"/>
    <w:rsid w:val="00F86112"/>
    <w:rsid w:val="00FB3DD0"/>
    <w:rsid w:val="00FC4411"/>
    <w:rsid w:val="00FC48A2"/>
    <w:rsid w:val="00FF5F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02FB"/>
  <w15:docId w15:val="{354D49F3-B8E3-44D9-96C9-C54131B7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6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1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317A"/>
    <w:rPr>
      <w:rFonts w:ascii="Times New Roman" w:eastAsia="宋体" w:hAnsi="Times New Roman" w:cs="Times New Roman"/>
      <w:sz w:val="18"/>
      <w:szCs w:val="18"/>
    </w:rPr>
  </w:style>
  <w:style w:type="paragraph" w:styleId="a5">
    <w:name w:val="footer"/>
    <w:basedOn w:val="a"/>
    <w:link w:val="a6"/>
    <w:uiPriority w:val="99"/>
    <w:unhideWhenUsed/>
    <w:rsid w:val="00D0317A"/>
    <w:pPr>
      <w:tabs>
        <w:tab w:val="center" w:pos="4153"/>
        <w:tab w:val="right" w:pos="8306"/>
      </w:tabs>
      <w:snapToGrid w:val="0"/>
      <w:jc w:val="left"/>
    </w:pPr>
    <w:rPr>
      <w:sz w:val="18"/>
      <w:szCs w:val="18"/>
    </w:rPr>
  </w:style>
  <w:style w:type="character" w:customStyle="1" w:styleId="a6">
    <w:name w:val="页脚 字符"/>
    <w:basedOn w:val="a0"/>
    <w:link w:val="a5"/>
    <w:uiPriority w:val="99"/>
    <w:rsid w:val="00D0317A"/>
    <w:rPr>
      <w:rFonts w:ascii="Times New Roman" w:eastAsia="宋体" w:hAnsi="Times New Roman" w:cs="Times New Roman"/>
      <w:sz w:val="18"/>
      <w:szCs w:val="18"/>
    </w:rPr>
  </w:style>
  <w:style w:type="paragraph" w:styleId="a7">
    <w:name w:val="Balloon Text"/>
    <w:basedOn w:val="a"/>
    <w:link w:val="a8"/>
    <w:uiPriority w:val="99"/>
    <w:semiHidden/>
    <w:unhideWhenUsed/>
    <w:rsid w:val="006E6EE6"/>
    <w:rPr>
      <w:sz w:val="18"/>
      <w:szCs w:val="18"/>
    </w:rPr>
  </w:style>
  <w:style w:type="character" w:customStyle="1" w:styleId="a8">
    <w:name w:val="批注框文本 字符"/>
    <w:basedOn w:val="a0"/>
    <w:link w:val="a7"/>
    <w:uiPriority w:val="99"/>
    <w:semiHidden/>
    <w:rsid w:val="006E6E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89FF-072C-4B85-989D-87F3E407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Ming</dc:creator>
  <cp:keywords/>
  <dc:description/>
  <cp:lastModifiedBy>上海 注协</cp:lastModifiedBy>
  <cp:revision>2</cp:revision>
  <dcterms:created xsi:type="dcterms:W3CDTF">2021-06-03T06:15:00Z</dcterms:created>
  <dcterms:modified xsi:type="dcterms:W3CDTF">2021-06-03T06:15:00Z</dcterms:modified>
</cp:coreProperties>
</file>