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08" w:rsidRPr="00B73C51" w:rsidRDefault="00243C08" w:rsidP="00243C08">
      <w:pPr>
        <w:pStyle w:val="2"/>
        <w:adjustRightInd w:val="0"/>
        <w:snapToGrid w:val="0"/>
        <w:spacing w:before="0" w:after="0" w:line="200" w:lineRule="atLeast"/>
        <w:rPr>
          <w:rFonts w:ascii="仿宋_GB2312" w:eastAsia="仿宋_GB2312" w:hAnsi="仿宋"/>
          <w:b w:val="0"/>
          <w:bCs w:val="0"/>
          <w:sz w:val="28"/>
          <w:szCs w:val="28"/>
        </w:rPr>
      </w:pPr>
      <w:r w:rsidRPr="00B73C51">
        <w:rPr>
          <w:rFonts w:ascii="仿宋_GB2312" w:eastAsia="仿宋_GB2312" w:hAnsi="仿宋" w:hint="eastAsia"/>
          <w:b w:val="0"/>
          <w:bCs w:val="0"/>
          <w:sz w:val="28"/>
          <w:szCs w:val="28"/>
        </w:rPr>
        <w:t>附件</w:t>
      </w:r>
      <w:r w:rsidR="0000566D">
        <w:rPr>
          <w:rFonts w:ascii="仿宋_GB2312" w:eastAsia="仿宋_GB2312" w:hAnsi="仿宋" w:hint="eastAsia"/>
          <w:b w:val="0"/>
          <w:bCs w:val="0"/>
          <w:sz w:val="28"/>
          <w:szCs w:val="28"/>
        </w:rPr>
        <w:t>4</w:t>
      </w:r>
      <w:bookmarkStart w:id="0" w:name="_GoBack"/>
      <w:bookmarkEnd w:id="0"/>
      <w:r w:rsidRPr="00B73C51">
        <w:rPr>
          <w:rFonts w:ascii="仿宋_GB2312" w:eastAsia="仿宋_GB2312" w:hAnsi="仿宋" w:hint="eastAsia"/>
          <w:b w:val="0"/>
          <w:bCs w:val="0"/>
          <w:sz w:val="28"/>
          <w:szCs w:val="28"/>
        </w:rPr>
        <w:t>：</w:t>
      </w:r>
    </w:p>
    <w:p w:rsidR="00243C08" w:rsidRPr="00B73C51" w:rsidRDefault="00243C08" w:rsidP="00243C08">
      <w:pPr>
        <w:pStyle w:val="2"/>
        <w:spacing w:before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B73C51">
        <w:rPr>
          <w:rFonts w:asciiTheme="majorEastAsia" w:eastAsiaTheme="majorEastAsia" w:hAnsiTheme="majorEastAsia" w:hint="eastAsia"/>
          <w:sz w:val="36"/>
          <w:szCs w:val="36"/>
        </w:rPr>
        <w:t>2018</w:t>
      </w:r>
      <w:r w:rsidR="00A80D07">
        <w:rPr>
          <w:rFonts w:asciiTheme="majorEastAsia" w:eastAsiaTheme="majorEastAsia" w:hAnsiTheme="majorEastAsia" w:hint="eastAsia"/>
          <w:sz w:val="36"/>
          <w:szCs w:val="36"/>
        </w:rPr>
        <w:t>年分类管理考评事务所</w:t>
      </w:r>
      <w:r w:rsidRPr="00B73C51">
        <w:rPr>
          <w:rFonts w:asciiTheme="majorEastAsia" w:eastAsiaTheme="majorEastAsia" w:hAnsiTheme="majorEastAsia" w:hint="eastAsia"/>
          <w:sz w:val="36"/>
          <w:szCs w:val="36"/>
        </w:rPr>
        <w:t>提供资料清单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8"/>
        <w:gridCol w:w="4605"/>
        <w:gridCol w:w="1134"/>
        <w:gridCol w:w="1134"/>
        <w:gridCol w:w="1134"/>
        <w:gridCol w:w="1831"/>
        <w:gridCol w:w="1701"/>
        <w:gridCol w:w="1843"/>
      </w:tblGrid>
      <w:tr w:rsidR="00B73C51" w:rsidRPr="00B73C51" w:rsidTr="00E7265D">
        <w:trPr>
          <w:tblHeader/>
        </w:trPr>
        <w:tc>
          <w:tcPr>
            <w:tcW w:w="618" w:type="dxa"/>
            <w:vMerge w:val="restart"/>
            <w:shd w:val="clear" w:color="auto" w:fill="FFFFFF" w:themeFill="background1"/>
            <w:vAlign w:val="center"/>
          </w:tcPr>
          <w:p w:rsidR="00243C08" w:rsidRPr="00B73C51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605" w:type="dxa"/>
            <w:vMerge w:val="restart"/>
            <w:shd w:val="clear" w:color="auto" w:fill="FFFFFF" w:themeFill="background1"/>
            <w:vAlign w:val="center"/>
          </w:tcPr>
          <w:p w:rsidR="00243C08" w:rsidRPr="00B73C51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目   录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243C08" w:rsidRPr="00B73C51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是否适用</w:t>
            </w:r>
          </w:p>
        </w:tc>
        <w:tc>
          <w:tcPr>
            <w:tcW w:w="3532" w:type="dxa"/>
            <w:gridSpan w:val="2"/>
            <w:shd w:val="clear" w:color="auto" w:fill="FFFFFF" w:themeFill="background1"/>
          </w:tcPr>
          <w:p w:rsidR="00243C08" w:rsidRPr="00B73C51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提供情况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43C08" w:rsidRPr="00B73C51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B73C51" w:rsidRPr="00B73C51" w:rsidTr="00E7265D">
        <w:trPr>
          <w:tblHeader/>
        </w:trPr>
        <w:tc>
          <w:tcPr>
            <w:tcW w:w="618" w:type="dxa"/>
            <w:vMerge/>
            <w:shd w:val="clear" w:color="auto" w:fill="FFFFFF" w:themeFill="background1"/>
          </w:tcPr>
          <w:p w:rsidR="00243C08" w:rsidRPr="00B73C51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4605" w:type="dxa"/>
            <w:vMerge/>
            <w:shd w:val="clear" w:color="auto" w:fill="FFFFFF" w:themeFill="background1"/>
          </w:tcPr>
          <w:p w:rsidR="00243C08" w:rsidRPr="00B73C51" w:rsidRDefault="00243C08" w:rsidP="000A6FFD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3C08" w:rsidRPr="00B73C51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大型</w:t>
            </w:r>
          </w:p>
        </w:tc>
        <w:tc>
          <w:tcPr>
            <w:tcW w:w="1134" w:type="dxa"/>
            <w:shd w:val="clear" w:color="auto" w:fill="FFFFFF" w:themeFill="background1"/>
          </w:tcPr>
          <w:p w:rsidR="00243C08" w:rsidRPr="00B73C51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中型</w:t>
            </w:r>
          </w:p>
        </w:tc>
        <w:tc>
          <w:tcPr>
            <w:tcW w:w="1134" w:type="dxa"/>
            <w:shd w:val="clear" w:color="auto" w:fill="FFFFFF" w:themeFill="background1"/>
          </w:tcPr>
          <w:p w:rsidR="00243C08" w:rsidRPr="00B73C51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小型</w:t>
            </w:r>
          </w:p>
        </w:tc>
        <w:tc>
          <w:tcPr>
            <w:tcW w:w="1831" w:type="dxa"/>
            <w:shd w:val="clear" w:color="auto" w:fill="FFFFFF" w:themeFill="background1"/>
          </w:tcPr>
          <w:p w:rsidR="00243C08" w:rsidRPr="00B73C51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提供人签名</w:t>
            </w:r>
          </w:p>
        </w:tc>
        <w:tc>
          <w:tcPr>
            <w:tcW w:w="1701" w:type="dxa"/>
            <w:shd w:val="clear" w:color="auto" w:fill="FFFFFF" w:themeFill="background1"/>
          </w:tcPr>
          <w:p w:rsidR="00243C08" w:rsidRPr="00B73C51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提供日期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43C08" w:rsidRPr="00B73C51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243C08" w:rsidRPr="00B73C51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243C08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声明书（纸质版加盖事务所盖公章）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3C08" w:rsidRPr="00B73C51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3C08" w:rsidRPr="00B73C51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3C08" w:rsidRPr="00B73C51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243C08" w:rsidRPr="00B73C51" w:rsidRDefault="00243C08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43C08" w:rsidRPr="00B73C51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43C08" w:rsidRPr="00B73C51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事务所合伙协议或章程、章程修正案（分所提供管理办法）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近三年合伙人或股东（出生年月、批准日期、批准文号、出资额及出资日期）、合伙人管理委员会或董事会及监事成员名单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E7265D">
            <w:pPr>
              <w:spacing w:line="360" w:lineRule="exact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近三年合伙人或股东会议、董事会、监事会等会议记录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事务所办公场地租赁合同（复印件）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事务所员工名单（截止2018年5月31日），注明姓名、年龄、学历、是否注册会计师及注册会计师资</w:t>
            </w:r>
            <w:proofErr w:type="gramStart"/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质取得</w:t>
            </w:r>
            <w:proofErr w:type="gramEnd"/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方式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事务所员工最近一期工资单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5E799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事务所职业道德委员会名单和议事规则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lastRenderedPageBreak/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5E799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事务所质量控制委员会名单和议事规则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10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5E799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事务所风险控制委员会名单和议事规则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11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5E799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事务所人力资源委员会名单和议事规则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12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截止2018年5月31日，事务所职业道德部门或人员名单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FF3F85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13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截止2018年5月31日，事务所质量控制部门或人员名单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14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1176CA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2018年1-5月业务及发票清单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1176CA" w:rsidP="001176CA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</w:rPr>
              <w:t>电子版上传协会，纸质版加盖事务所盖公章</w:t>
            </w:r>
            <w:r>
              <w:rPr>
                <w:rFonts w:ascii="仿宋_GB2312" w:eastAsia="仿宋_GB2312" w:hAnsi="仿宋" w:hint="eastAsia"/>
                <w:sz w:val="24"/>
              </w:rPr>
              <w:t>上报协会</w:t>
            </w: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15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事务所业务收费标准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16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AC3663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事务所岗位职责（复印件）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44096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44096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440962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17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事务所职业道德制度（复印件）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18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事务所质量控制制度（复印件）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19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业务执行流程制度</w:t>
            </w: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lastRenderedPageBreak/>
              <w:t>20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业务承接或保持制度</w:t>
            </w: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21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业务委派制度</w:t>
            </w: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22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414A5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B73C51">
              <w:rPr>
                <w:rFonts w:ascii="仿宋_GB2312" w:eastAsia="仿宋_GB2312" w:hAnsi="仿宋" w:hint="eastAsia"/>
                <w:bCs/>
                <w:sz w:val="24"/>
              </w:rPr>
              <w:t>业务执行制度（包括</w:t>
            </w:r>
            <w:r w:rsidRPr="00B73C51">
              <w:rPr>
                <w:rFonts w:ascii="仿宋_GB2312" w:eastAsia="仿宋_GB2312" w:hAnsi="仿宋" w:hint="eastAsia"/>
                <w:bCs/>
              </w:rPr>
              <w:t>项目负责人的指导、监督和复核制度、</w:t>
            </w:r>
            <w:r w:rsidRPr="00B73C51">
              <w:rPr>
                <w:rFonts w:ascii="仿宋_GB2312" w:eastAsia="仿宋_GB2312" w:hAnsi="仿宋" w:hint="eastAsia"/>
                <w:bCs/>
                <w:sz w:val="24"/>
              </w:rPr>
              <w:t>疑难问题或争议事项咨询制度、意见分歧的解决措施制度等）</w:t>
            </w:r>
            <w:r w:rsidRPr="00B73C51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23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414A57">
            <w:pPr>
              <w:spacing w:line="360" w:lineRule="exact"/>
              <w:rPr>
                <w:rFonts w:ascii="仿宋_GB2312" w:eastAsia="仿宋_GB2312" w:hAnsi="仿宋"/>
                <w:bCs/>
                <w:sz w:val="24"/>
              </w:rPr>
            </w:pPr>
            <w:r w:rsidRPr="00B73C51">
              <w:rPr>
                <w:rFonts w:ascii="仿宋_GB2312" w:eastAsia="仿宋_GB2312" w:hAnsi="仿宋" w:hint="eastAsia"/>
                <w:bCs/>
                <w:sz w:val="24"/>
              </w:rPr>
              <w:t>执业监控制度</w:t>
            </w:r>
            <w:r w:rsidRPr="00B73C51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24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414A57">
            <w:pPr>
              <w:spacing w:line="360" w:lineRule="exact"/>
              <w:rPr>
                <w:rFonts w:ascii="仿宋_GB2312" w:eastAsia="仿宋_GB2312" w:hAnsi="仿宋"/>
                <w:b/>
                <w:bCs/>
                <w:sz w:val="24"/>
              </w:rPr>
            </w:pPr>
            <w:r w:rsidRPr="00B73C51">
              <w:rPr>
                <w:rFonts w:ascii="仿宋_GB2312" w:eastAsia="仿宋_GB2312" w:hAnsi="仿宋" w:hint="eastAsia"/>
                <w:bCs/>
                <w:sz w:val="24"/>
              </w:rPr>
              <w:t>执业质量奖惩制度</w:t>
            </w:r>
            <w:r w:rsidRPr="00B73C51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25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事务所人力资源管理制度（复印件）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26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A252F9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事务所考勤管理制度（复印件）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27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A90490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事务所内部培训制度（复印件）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A90490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A90490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A90490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28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事务所加班、调休、休假制度（复印件）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29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事务所人才培养制度（复印件）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30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830DD0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事务所财务、会计制度（复印件）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lastRenderedPageBreak/>
              <w:t>31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事务所预算管理制度（复印件）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32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事务所会计电算化管理制度（复印件）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33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事务所信息化管理制度（复印件）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34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事务所公章、票证管理制度（复印件）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35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事务所资产、办公用品管理制度（复印件）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36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事务所档案管理制度（复印件）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37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事务所党建制度（复印件）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38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党建组织（工、团）成立批复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39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党员关系及组织关系隶属情况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40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承接境外业务收入证明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41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在境外设立分支机构或发展国际网络或加入国际网络证明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42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2017年1月-2018年5月事务所或员工慈善捐款、捐助及参加公益活动等资料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lastRenderedPageBreak/>
              <w:t>43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2017年度职业保险单或2017年度风险基金提取明细账（财务软件打印）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44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事务所2018年5月财务报表（复印件）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45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随机抽查2017年1月-2018年5月财务资料、社保单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46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2017年1月-2018年5月事务所（包括个人）被评为先进、嘉奖、奖励等资料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47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D346C2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最近一期内部自查报告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  <w:tr w:rsidR="00B73C51" w:rsidRPr="00B73C51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B73C51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  <w:r w:rsidRPr="00B73C51">
              <w:rPr>
                <w:rFonts w:ascii="仿宋_GB2312" w:eastAsia="仿宋_GB2312" w:hAnsi="仿宋" w:cs="Arial" w:hint="eastAsia"/>
                <w:bCs/>
                <w:kern w:val="0"/>
                <w:sz w:val="24"/>
              </w:rPr>
              <w:t>48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B73C51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73C51">
              <w:rPr>
                <w:rFonts w:ascii="仿宋_GB2312" w:eastAsia="仿宋_GB2312" w:hAnsi="仿宋" w:hint="eastAsia"/>
                <w:sz w:val="24"/>
                <w:szCs w:val="24"/>
              </w:rPr>
              <w:t>事务所2017年度综合评价表（于2018年上报中注协）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B73C51" w:rsidRDefault="00833315" w:rsidP="000A6FFD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</w:tr>
    </w:tbl>
    <w:p w:rsidR="000D6B4C" w:rsidRPr="00B73C51" w:rsidRDefault="000D6B4C" w:rsidP="008D3729">
      <w:pPr>
        <w:pStyle w:val="a5"/>
        <w:spacing w:beforeLines="100" w:before="312"/>
        <w:ind w:firstLineChars="0" w:firstLine="0"/>
      </w:pPr>
    </w:p>
    <w:sectPr w:rsidR="000D6B4C" w:rsidRPr="00B73C51" w:rsidSect="00276B6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79" w:rsidRDefault="00C06179" w:rsidP="00243C08">
      <w:r>
        <w:separator/>
      </w:r>
    </w:p>
  </w:endnote>
  <w:endnote w:type="continuationSeparator" w:id="0">
    <w:p w:rsidR="00C06179" w:rsidRDefault="00C06179" w:rsidP="0024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969"/>
      <w:docPartObj>
        <w:docPartGallery w:val="Page Numbers (Bottom of Page)"/>
        <w:docPartUnique/>
      </w:docPartObj>
    </w:sdtPr>
    <w:sdtEndPr/>
    <w:sdtContent>
      <w:p w:rsidR="00276B6E" w:rsidRDefault="00CD4A1A">
        <w:pPr>
          <w:pStyle w:val="a4"/>
          <w:jc w:val="center"/>
        </w:pPr>
        <w:r>
          <w:fldChar w:fldCharType="begin"/>
        </w:r>
        <w:r w:rsidR="007B0C5C">
          <w:instrText xml:space="preserve"> PAGE   \* MERGEFORMAT </w:instrText>
        </w:r>
        <w:r>
          <w:fldChar w:fldCharType="separate"/>
        </w:r>
        <w:r w:rsidR="0000566D" w:rsidRPr="0000566D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276B6E" w:rsidRDefault="00C061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79" w:rsidRDefault="00C06179" w:rsidP="00243C08">
      <w:r>
        <w:separator/>
      </w:r>
    </w:p>
  </w:footnote>
  <w:footnote w:type="continuationSeparator" w:id="0">
    <w:p w:rsidR="00C06179" w:rsidRDefault="00C06179" w:rsidP="0024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3F8"/>
    <w:rsid w:val="0000566D"/>
    <w:rsid w:val="00053FA4"/>
    <w:rsid w:val="000771D3"/>
    <w:rsid w:val="000A064F"/>
    <w:rsid w:val="000D6B4C"/>
    <w:rsid w:val="001176CA"/>
    <w:rsid w:val="00243C08"/>
    <w:rsid w:val="00247E7A"/>
    <w:rsid w:val="00414A57"/>
    <w:rsid w:val="0049479A"/>
    <w:rsid w:val="004A2179"/>
    <w:rsid w:val="004C789B"/>
    <w:rsid w:val="006D55B1"/>
    <w:rsid w:val="006D7C0A"/>
    <w:rsid w:val="007B0C5C"/>
    <w:rsid w:val="007B563C"/>
    <w:rsid w:val="00830DD0"/>
    <w:rsid w:val="00833315"/>
    <w:rsid w:val="0087571E"/>
    <w:rsid w:val="008D3729"/>
    <w:rsid w:val="008F7614"/>
    <w:rsid w:val="009C33F8"/>
    <w:rsid w:val="00A6599C"/>
    <w:rsid w:val="00A80D07"/>
    <w:rsid w:val="00AC3663"/>
    <w:rsid w:val="00B618CF"/>
    <w:rsid w:val="00B73C51"/>
    <w:rsid w:val="00B93615"/>
    <w:rsid w:val="00BA3994"/>
    <w:rsid w:val="00BD3348"/>
    <w:rsid w:val="00C06179"/>
    <w:rsid w:val="00C60D52"/>
    <w:rsid w:val="00CD251E"/>
    <w:rsid w:val="00CD4A1A"/>
    <w:rsid w:val="00D346C2"/>
    <w:rsid w:val="00D57301"/>
    <w:rsid w:val="00D85E7B"/>
    <w:rsid w:val="00DF0DB5"/>
    <w:rsid w:val="00E556D2"/>
    <w:rsid w:val="00E7265D"/>
    <w:rsid w:val="00E738FA"/>
    <w:rsid w:val="00E74DB5"/>
    <w:rsid w:val="00EF0127"/>
    <w:rsid w:val="00F81E2E"/>
    <w:rsid w:val="00FF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243C0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C0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43C08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43C08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247E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7E7A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47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243C0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C0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43C08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43C08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247E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7E7A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47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237</Words>
  <Characters>1354</Characters>
  <Application>Microsoft Office Word</Application>
  <DocSecurity>0</DocSecurity>
  <Lines>11</Lines>
  <Paragraphs>3</Paragraphs>
  <ScaleCrop>false</ScaleCrop>
  <Company>China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王解妹</dc:creator>
  <cp:keywords/>
  <dc:description/>
  <cp:lastModifiedBy>Administrator</cp:lastModifiedBy>
  <cp:revision>29</cp:revision>
  <cp:lastPrinted>2018-05-23T02:02:00Z</cp:lastPrinted>
  <dcterms:created xsi:type="dcterms:W3CDTF">2018-01-23T08:59:00Z</dcterms:created>
  <dcterms:modified xsi:type="dcterms:W3CDTF">2018-05-23T02:15:00Z</dcterms:modified>
</cp:coreProperties>
</file>