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Style w:val="4"/>
          <w:sz w:val="44"/>
          <w:szCs w:val="44"/>
          <w:lang w:val="en-US" w:eastAsia="zh-CN" w:bidi="ar"/>
        </w:rPr>
      </w:pPr>
      <w:bookmarkStart w:id="0" w:name="_GoBack"/>
      <w:r>
        <w:rPr>
          <w:rStyle w:val="4"/>
          <w:sz w:val="44"/>
          <w:szCs w:val="44"/>
          <w:lang w:val="en-US" w:eastAsia="zh-CN" w:bidi="ar"/>
        </w:rPr>
        <w:t>上海市</w:t>
      </w:r>
      <w:r>
        <w:rPr>
          <w:rStyle w:val="4"/>
          <w:rFonts w:hint="eastAsia"/>
          <w:sz w:val="44"/>
          <w:szCs w:val="44"/>
          <w:lang w:val="en-US" w:eastAsia="zh-CN" w:bidi="ar"/>
        </w:rPr>
        <w:t>国资系统资产</w:t>
      </w:r>
      <w:r>
        <w:rPr>
          <w:rStyle w:val="4"/>
          <w:sz w:val="44"/>
          <w:szCs w:val="44"/>
          <w:lang w:val="en-US" w:eastAsia="zh-CN" w:bidi="ar"/>
        </w:rPr>
        <w:t>评估评审专家推荐表</w:t>
      </w:r>
    </w:p>
    <w:bookmarkEnd w:id="0"/>
    <w:p>
      <w:pPr>
        <w:keepNext w:val="0"/>
        <w:keepLines w:val="0"/>
        <w:pageBreakBefore w:val="0"/>
        <w:widowControl w:val="0"/>
        <w:kinsoku/>
        <w:wordWrap/>
        <w:overflowPunct/>
        <w:topLinePunct w:val="0"/>
        <w:autoSpaceDE/>
        <w:autoSpaceDN/>
        <w:bidi w:val="0"/>
        <w:adjustRightInd/>
        <w:snapToGrid/>
        <w:spacing w:line="600" w:lineRule="exact"/>
        <w:ind w:left="-199" w:leftChars="-95" w:firstLine="0" w:firstLineChars="0"/>
        <w:jc w:val="center"/>
        <w:textAlignment w:val="auto"/>
        <w:rPr>
          <w:rStyle w:val="5"/>
          <w:sz w:val="28"/>
          <w:szCs w:val="28"/>
          <w:lang w:val="en-US" w:eastAsia="zh-CN" w:bidi="ar"/>
        </w:rPr>
      </w:pPr>
      <w:r>
        <w:rPr>
          <w:rStyle w:val="5"/>
          <w:sz w:val="28"/>
          <w:szCs w:val="28"/>
          <w:lang w:val="en-US" w:eastAsia="zh-CN" w:bidi="ar"/>
        </w:rPr>
        <w:t>（2021）</w:t>
      </w:r>
    </w:p>
    <w:tbl>
      <w:tblPr>
        <w:tblStyle w:val="2"/>
        <w:tblpPr w:leftFromText="180" w:rightFromText="180" w:vertAnchor="text" w:horzAnchor="page" w:tblpX="794" w:tblpY="32"/>
        <w:tblOverlap w:val="never"/>
        <w:tblW w:w="10359"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16"/>
        <w:gridCol w:w="2048"/>
        <w:gridCol w:w="1019"/>
        <w:gridCol w:w="667"/>
        <w:gridCol w:w="483"/>
        <w:gridCol w:w="1031"/>
        <w:gridCol w:w="1936"/>
        <w:gridCol w:w="185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1" w:hRule="atLeast"/>
        </w:trPr>
        <w:tc>
          <w:tcPr>
            <w:tcW w:w="1316" w:type="dxa"/>
            <w:tcBorders>
              <w:top w:val="single" w:color="000000" w:sz="12"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姓  名</w:t>
            </w:r>
          </w:p>
        </w:tc>
        <w:tc>
          <w:tcPr>
            <w:tcW w:w="3067" w:type="dxa"/>
            <w:gridSpan w:val="2"/>
            <w:tcBorders>
              <w:top w:val="single" w:color="000000"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150" w:type="dxa"/>
            <w:gridSpan w:val="2"/>
            <w:tcBorders>
              <w:top w:val="single" w:color="000000"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性  别</w:t>
            </w:r>
          </w:p>
        </w:tc>
        <w:tc>
          <w:tcPr>
            <w:tcW w:w="2967" w:type="dxa"/>
            <w:gridSpan w:val="2"/>
            <w:tcBorders>
              <w:top w:val="single" w:color="000000"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859" w:type="dxa"/>
            <w:vMerge w:val="restart"/>
            <w:tcBorders>
              <w:top w:val="single" w:color="000000" w:sz="12"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照片</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575" w:hRule="atLeast"/>
        </w:trPr>
        <w:tc>
          <w:tcPr>
            <w:tcW w:w="1316"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执业机构</w:t>
            </w:r>
            <w:r>
              <w:rPr>
                <w:rFonts w:hint="eastAsia" w:ascii="宋体" w:hAnsi="宋体" w:eastAsia="宋体" w:cs="宋体"/>
                <w:b w:val="0"/>
                <w:bCs w:val="0"/>
                <w:i w:val="0"/>
                <w:color w:val="000000"/>
                <w:kern w:val="0"/>
                <w:sz w:val="23"/>
                <w:szCs w:val="23"/>
                <w:u w:val="none"/>
                <w:lang w:val="en-US" w:eastAsia="zh-CN" w:bidi="ar"/>
              </w:rPr>
              <w:br w:type="textWrapping"/>
            </w:r>
            <w:r>
              <w:rPr>
                <w:rFonts w:hint="eastAsia" w:ascii="宋体" w:hAnsi="宋体" w:eastAsia="宋体" w:cs="宋体"/>
                <w:b w:val="0"/>
                <w:bCs w:val="0"/>
                <w:i w:val="0"/>
                <w:color w:val="000000"/>
                <w:kern w:val="0"/>
                <w:sz w:val="23"/>
                <w:szCs w:val="23"/>
                <w:u w:val="none"/>
                <w:lang w:val="en-US" w:eastAsia="zh-CN" w:bidi="ar"/>
              </w:rPr>
              <w:t>（任职单位）</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职  务</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859" w:type="dxa"/>
            <w:vMerge w:val="continue"/>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316" w:type="dxa"/>
            <w:vMerge w:val="restart"/>
            <w:tcBorders>
              <w:top w:val="single" w:color="000000" w:sz="4"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联系地址</w:t>
            </w:r>
          </w:p>
        </w:tc>
        <w:tc>
          <w:tcPr>
            <w:tcW w:w="3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联系电话</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859" w:type="dxa"/>
            <w:vMerge w:val="continue"/>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393" w:hRule="atLeast"/>
        </w:trPr>
        <w:tc>
          <w:tcPr>
            <w:tcW w:w="1316" w:type="dxa"/>
            <w:vMerge w:val="continue"/>
            <w:tcBorders>
              <w:top w:val="single" w:color="000000" w:sz="4"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3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电子邮箱</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859" w:type="dxa"/>
            <w:vMerge w:val="continue"/>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8" w:hRule="atLeast"/>
        </w:trPr>
        <w:tc>
          <w:tcPr>
            <w:tcW w:w="1316" w:type="dxa"/>
            <w:tcBorders>
              <w:top w:val="single" w:color="000000" w:sz="4"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身份证号码</w:t>
            </w:r>
          </w:p>
        </w:tc>
        <w:tc>
          <w:tcPr>
            <w:tcW w:w="718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859" w:type="dxa"/>
            <w:vMerge w:val="continue"/>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23" w:hRule="atLeast"/>
        </w:trPr>
        <w:tc>
          <w:tcPr>
            <w:tcW w:w="1316"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专业领域</w:t>
            </w:r>
          </w:p>
        </w:tc>
        <w:tc>
          <w:tcPr>
            <w:tcW w:w="9043" w:type="dxa"/>
            <w:gridSpan w:val="7"/>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sz w:val="23"/>
                <w:szCs w:val="23"/>
                <w:u w:val="none"/>
              </w:rPr>
            </w:pP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 xml:space="preserve">土地估价    </w:t>
            </w: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 xml:space="preserve">房地产估价    </w:t>
            </w: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 xml:space="preserve">税务    </w:t>
            </w: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 xml:space="preserve">无形资产评估    </w:t>
            </w: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 xml:space="preserve">企业价值评估 </w:t>
            </w:r>
            <w:r>
              <w:rPr>
                <w:rFonts w:hint="eastAsia" w:ascii="宋体" w:hAnsi="宋体" w:eastAsia="宋体" w:cs="宋体"/>
                <w:b w:val="0"/>
                <w:bCs w:val="0"/>
                <w:i w:val="0"/>
                <w:color w:val="000000"/>
                <w:kern w:val="0"/>
                <w:sz w:val="22"/>
                <w:szCs w:val="22"/>
                <w:u w:val="none"/>
                <w:lang w:val="en-US" w:eastAsia="zh-CN" w:bidi="ar"/>
              </w:rPr>
              <w:br w:type="textWrapping"/>
            </w: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 xml:space="preserve">矿业权评估  </w:t>
            </w: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 xml:space="preserve">旧机动车鉴定估价    </w:t>
            </w: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 xml:space="preserve">保险公估     </w:t>
            </w:r>
            <w:r>
              <w:rPr>
                <w:rStyle w:val="6"/>
                <w:rFonts w:hint="eastAsia" w:ascii="宋体" w:hAnsi="宋体" w:eastAsia="宋体" w:cs="宋体"/>
                <w:b w:val="0"/>
                <w:bCs w:val="0"/>
                <w:i w:val="0"/>
                <w:color w:val="000000"/>
                <w:kern w:val="0"/>
                <w:sz w:val="22"/>
                <w:szCs w:val="22"/>
                <w:u w:val="none"/>
                <w:lang w:val="en-US" w:eastAsia="zh-CN" w:bidi="ar"/>
              </w:rPr>
              <w:sym w:font="Wingdings" w:char="00A8"/>
            </w:r>
            <w:r>
              <w:rPr>
                <w:rFonts w:hint="eastAsia" w:ascii="宋体" w:hAnsi="宋体" w:eastAsia="宋体" w:cs="宋体"/>
                <w:b w:val="0"/>
                <w:bCs w:val="0"/>
                <w:i w:val="0"/>
                <w:color w:val="000000"/>
                <w:kern w:val="0"/>
                <w:sz w:val="22"/>
                <w:szCs w:val="22"/>
                <w:u w:val="none"/>
                <w:lang w:val="en-US" w:eastAsia="zh-CN" w:bidi="ar"/>
              </w:rPr>
              <w:t>其他（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1" w:hRule="exact"/>
        </w:trPr>
        <w:tc>
          <w:tcPr>
            <w:tcW w:w="1316" w:type="dxa"/>
            <w:vMerge w:val="restart"/>
            <w:tcBorders>
              <w:top w:val="single" w:color="000000" w:sz="4"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3"/>
                <w:szCs w:val="23"/>
                <w:u w:val="none"/>
                <w:lang w:val="en-US" w:eastAsia="zh-CN" w:bidi="ar"/>
              </w:rPr>
            </w:pPr>
            <w:r>
              <w:rPr>
                <w:rFonts w:hint="eastAsia" w:ascii="宋体" w:hAnsi="宋体" w:eastAsia="宋体" w:cs="宋体"/>
                <w:b w:val="0"/>
                <w:bCs w:val="0"/>
                <w:i w:val="0"/>
                <w:color w:val="000000"/>
                <w:kern w:val="0"/>
                <w:sz w:val="23"/>
                <w:szCs w:val="23"/>
                <w:u w:val="none"/>
                <w:lang w:val="en-US" w:eastAsia="zh-CN" w:bidi="ar"/>
              </w:rPr>
              <w:t>从业年限</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3"/>
                <w:szCs w:val="23"/>
                <w:u w:val="none"/>
                <w:lang w:val="en-US" w:eastAsia="zh-CN" w:bidi="ar"/>
              </w:rPr>
            </w:pPr>
            <w:r>
              <w:rPr>
                <w:rFonts w:hint="eastAsia" w:ascii="宋体" w:hAnsi="宋体" w:eastAsia="宋体" w:cs="宋体"/>
                <w:b w:val="0"/>
                <w:bCs w:val="0"/>
                <w:i w:val="0"/>
                <w:color w:val="000000"/>
                <w:kern w:val="0"/>
                <w:sz w:val="23"/>
                <w:szCs w:val="23"/>
                <w:u w:val="none"/>
                <w:lang w:val="en-US" w:eastAsia="zh-CN" w:bidi="ar"/>
              </w:rPr>
              <w:t>（    ）年</w:t>
            </w:r>
          </w:p>
        </w:tc>
        <w:tc>
          <w:tcPr>
            <w:tcW w:w="16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kern w:val="0"/>
                <w:sz w:val="23"/>
                <w:szCs w:val="23"/>
                <w:u w:val="none"/>
                <w:lang w:val="en-US" w:eastAsia="zh-CN" w:bidi="ar"/>
              </w:rPr>
            </w:pPr>
            <w:r>
              <w:rPr>
                <w:rFonts w:hint="eastAsia" w:ascii="宋体" w:hAnsi="宋体" w:eastAsia="宋体" w:cs="宋体"/>
                <w:b w:val="0"/>
                <w:bCs w:val="0"/>
                <w:i w:val="0"/>
                <w:color w:val="000000"/>
                <w:kern w:val="0"/>
                <w:sz w:val="23"/>
                <w:szCs w:val="23"/>
                <w:u w:val="none"/>
                <w:lang w:val="en-US" w:eastAsia="zh-CN" w:bidi="ar"/>
              </w:rPr>
              <w:t>资质（执业）</w:t>
            </w:r>
            <w:r>
              <w:rPr>
                <w:rFonts w:hint="eastAsia" w:ascii="宋体" w:hAnsi="宋体" w:eastAsia="宋体" w:cs="宋体"/>
                <w:b w:val="0"/>
                <w:bCs w:val="0"/>
                <w:i w:val="0"/>
                <w:color w:val="000000"/>
                <w:kern w:val="0"/>
                <w:sz w:val="23"/>
                <w:szCs w:val="23"/>
                <w:u w:val="none"/>
                <w:lang w:val="en-US" w:eastAsia="zh-CN" w:bidi="ar"/>
              </w:rPr>
              <w:br w:type="textWrapping"/>
            </w:r>
            <w:r>
              <w:rPr>
                <w:rFonts w:hint="eastAsia" w:ascii="宋体" w:hAnsi="宋体" w:eastAsia="宋体" w:cs="宋体"/>
                <w:b w:val="0"/>
                <w:bCs w:val="0"/>
                <w:i w:val="0"/>
                <w:color w:val="000000"/>
                <w:kern w:val="0"/>
                <w:sz w:val="23"/>
                <w:szCs w:val="23"/>
                <w:u w:val="none"/>
                <w:lang w:val="en-US" w:eastAsia="zh-CN" w:bidi="ar"/>
              </w:rPr>
              <w:t>证书</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证书类型</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证书编号</w:t>
            </w:r>
          </w:p>
        </w:tc>
        <w:tc>
          <w:tcPr>
            <w:tcW w:w="1859" w:type="dxa"/>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证书获取时间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4" w:hRule="exact"/>
        </w:trPr>
        <w:tc>
          <w:tcPr>
            <w:tcW w:w="1316" w:type="dxa"/>
            <w:vMerge w:val="continue"/>
            <w:tcBorders>
              <w:top w:val="single" w:color="000000" w:sz="4"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kern w:val="0"/>
                <w:sz w:val="23"/>
                <w:szCs w:val="23"/>
                <w:u w:val="none"/>
                <w:lang w:val="en-US" w:eastAsia="zh-CN" w:bidi="ar"/>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3"/>
                <w:szCs w:val="23"/>
                <w:u w:val="none"/>
                <w:lang w:val="en-US" w:eastAsia="zh-CN" w:bidi="ar"/>
              </w:rPr>
            </w:pPr>
            <w:r>
              <w:rPr>
                <w:rFonts w:hint="eastAsia" w:ascii="宋体" w:hAnsi="宋体" w:eastAsia="宋体" w:cs="宋体"/>
                <w:b w:val="0"/>
                <w:bCs w:val="0"/>
                <w:i w:val="0"/>
                <w:color w:val="000000"/>
                <w:kern w:val="0"/>
                <w:sz w:val="23"/>
                <w:szCs w:val="23"/>
                <w:u w:val="none"/>
                <w:lang w:val="en-US" w:eastAsia="zh-CN"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859" w:type="dxa"/>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rPr>
                <w:rFonts w:hint="eastAsia" w:ascii="宋体" w:hAnsi="宋体" w:eastAsia="宋体" w:cs="宋体"/>
                <w:b w:val="0"/>
                <w:bCs w:val="0"/>
                <w:i w:val="0"/>
                <w:color w:val="000000"/>
                <w:sz w:val="23"/>
                <w:szCs w:val="23"/>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383" w:hRule="exact"/>
        </w:trPr>
        <w:tc>
          <w:tcPr>
            <w:tcW w:w="1316" w:type="dxa"/>
            <w:vMerge w:val="restart"/>
            <w:tcBorders>
              <w:top w:val="single" w:color="000000" w:sz="4"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执业年限</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    ）年</w:t>
            </w:r>
          </w:p>
        </w:tc>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3"/>
                <w:szCs w:val="23"/>
                <w:u w:val="none"/>
                <w:lang w:val="en-US" w:eastAsia="zh-CN"/>
              </w:rPr>
            </w:pPr>
            <w:r>
              <w:rPr>
                <w:rFonts w:hint="eastAsia" w:ascii="宋体" w:hAnsi="宋体" w:eastAsia="宋体" w:cs="宋体"/>
                <w:b w:val="0"/>
                <w:bCs w:val="0"/>
                <w:i w:val="0"/>
                <w:color w:val="000000"/>
                <w:sz w:val="23"/>
                <w:szCs w:val="23"/>
                <w:u w:val="none"/>
                <w:lang w:val="en-US" w:eastAsia="zh-CN"/>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859" w:type="dxa"/>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rPr>
                <w:rFonts w:hint="eastAsia" w:ascii="宋体" w:hAnsi="宋体" w:eastAsia="宋体" w:cs="宋体"/>
                <w:b w:val="0"/>
                <w:bCs w:val="0"/>
                <w:i w:val="0"/>
                <w:color w:val="000000"/>
                <w:sz w:val="23"/>
                <w:szCs w:val="23"/>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46" w:hRule="exact"/>
        </w:trPr>
        <w:tc>
          <w:tcPr>
            <w:tcW w:w="1316" w:type="dxa"/>
            <w:vMerge w:val="continue"/>
            <w:tcBorders>
              <w:top w:val="single" w:color="000000" w:sz="4"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3"/>
                <w:szCs w:val="23"/>
                <w:u w:val="none"/>
                <w:lang w:val="en-US" w:eastAsia="zh-CN"/>
              </w:rPr>
            </w:pPr>
            <w:r>
              <w:rPr>
                <w:rFonts w:hint="eastAsia" w:ascii="宋体" w:hAnsi="宋体" w:eastAsia="宋体" w:cs="宋体"/>
                <w:b w:val="0"/>
                <w:bCs w:val="0"/>
                <w:i w:val="0"/>
                <w:color w:val="000000"/>
                <w:sz w:val="23"/>
                <w:szCs w:val="23"/>
                <w:u w:val="none"/>
                <w:lang w:val="en-US" w:eastAsia="zh-CN"/>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c>
          <w:tcPr>
            <w:tcW w:w="1859" w:type="dxa"/>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rPr>
                <w:rFonts w:hint="eastAsia" w:ascii="宋体" w:hAnsi="宋体" w:eastAsia="宋体" w:cs="宋体"/>
                <w:b w:val="0"/>
                <w:bCs w:val="0"/>
                <w:i w:val="0"/>
                <w:color w:val="000000"/>
                <w:sz w:val="23"/>
                <w:szCs w:val="23"/>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521" w:hRule="atLeast"/>
        </w:trPr>
        <w:tc>
          <w:tcPr>
            <w:tcW w:w="1316" w:type="dxa"/>
            <w:tcBorders>
              <w:top w:val="single" w:color="000000" w:sz="4" w:space="0"/>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工作简历</w:t>
            </w:r>
          </w:p>
        </w:tc>
        <w:tc>
          <w:tcPr>
            <w:tcW w:w="9043" w:type="dxa"/>
            <w:gridSpan w:val="7"/>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3"/>
                <w:szCs w:val="23"/>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683" w:hRule="atLeast"/>
        </w:trPr>
        <w:tc>
          <w:tcPr>
            <w:tcW w:w="1316"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主要专长和</w:t>
            </w:r>
            <w:r>
              <w:rPr>
                <w:rFonts w:hint="eastAsia" w:ascii="宋体" w:hAnsi="宋体" w:eastAsia="宋体" w:cs="宋体"/>
                <w:b w:val="0"/>
                <w:bCs w:val="0"/>
                <w:i w:val="0"/>
                <w:color w:val="000000"/>
                <w:kern w:val="0"/>
                <w:sz w:val="23"/>
                <w:szCs w:val="23"/>
                <w:u w:val="none"/>
                <w:lang w:val="en-US" w:eastAsia="zh-CN" w:bidi="ar"/>
              </w:rPr>
              <w:br w:type="textWrapping"/>
            </w:r>
            <w:r>
              <w:rPr>
                <w:rFonts w:hint="eastAsia" w:ascii="宋体" w:hAnsi="宋体" w:eastAsia="宋体" w:cs="宋体"/>
                <w:b w:val="0"/>
                <w:bCs w:val="0"/>
                <w:i w:val="0"/>
                <w:color w:val="000000"/>
                <w:kern w:val="0"/>
                <w:sz w:val="23"/>
                <w:szCs w:val="23"/>
                <w:u w:val="none"/>
                <w:lang w:val="en-US" w:eastAsia="zh-CN" w:bidi="ar"/>
              </w:rPr>
              <w:t>工作成就</w:t>
            </w:r>
          </w:p>
        </w:tc>
        <w:tc>
          <w:tcPr>
            <w:tcW w:w="9043" w:type="dxa"/>
            <w:gridSpan w:val="7"/>
            <w:tcBorders>
              <w:top w:val="single" w:color="000000" w:sz="4" w:space="0"/>
              <w:left w:val="single" w:color="000000" w:sz="4" w:space="0"/>
              <w:bottom w:val="single" w:color="000000" w:sz="4" w:space="0"/>
              <w:right w:val="single" w:color="000000" w:sz="12"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（可另附材料）</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654" w:hRule="atLeast"/>
        </w:trPr>
        <w:tc>
          <w:tcPr>
            <w:tcW w:w="1316"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3"/>
                <w:szCs w:val="23"/>
                <w:u w:val="none"/>
                <w:lang w:val="en-US" w:eastAsia="zh-CN" w:bidi="ar"/>
              </w:rPr>
            </w:pPr>
            <w:r>
              <w:rPr>
                <w:rFonts w:hint="eastAsia" w:ascii="宋体" w:hAnsi="宋体" w:eastAsia="宋体" w:cs="宋体"/>
                <w:b w:val="0"/>
                <w:bCs w:val="0"/>
                <w:i w:val="0"/>
                <w:color w:val="000000"/>
                <w:kern w:val="0"/>
                <w:sz w:val="23"/>
                <w:szCs w:val="23"/>
                <w:u w:val="none"/>
                <w:lang w:val="en-US" w:eastAsia="zh-CN" w:bidi="ar"/>
              </w:rPr>
              <w:t>推荐单位</w:t>
            </w:r>
          </w:p>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意见</w:t>
            </w:r>
          </w:p>
        </w:tc>
        <w:tc>
          <w:tcPr>
            <w:tcW w:w="9043" w:type="dxa"/>
            <w:gridSpan w:val="7"/>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i w:val="0"/>
                <w:color w:val="000000"/>
                <w:kern w:val="0"/>
                <w:sz w:val="23"/>
                <w:szCs w:val="23"/>
                <w:u w:val="none"/>
                <w:lang w:val="en-US" w:eastAsia="zh-CN" w:bidi="ar"/>
              </w:rPr>
            </w:pPr>
            <w:r>
              <w:rPr>
                <w:rFonts w:hint="eastAsia" w:ascii="宋体" w:hAnsi="宋体" w:eastAsia="宋体" w:cs="宋体"/>
                <w:b w:val="0"/>
                <w:bCs w:val="0"/>
                <w:i w:val="0"/>
                <w:color w:val="000000"/>
                <w:kern w:val="0"/>
                <w:sz w:val="23"/>
                <w:szCs w:val="23"/>
                <w:u w:val="none"/>
                <w:lang w:val="en-US" w:eastAsia="zh-CN" w:bidi="ar"/>
              </w:rPr>
              <w:t>单位意见：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i w:val="0"/>
                <w:color w:val="000000"/>
                <w:kern w:val="0"/>
                <w:sz w:val="23"/>
                <w:szCs w:val="23"/>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i w:val="0"/>
                <w:color w:val="000000"/>
                <w:kern w:val="0"/>
                <w:sz w:val="23"/>
                <w:szCs w:val="23"/>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 xml:space="preserve">                              签  章：             日  期：</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350" w:hRule="atLeast"/>
        </w:trPr>
        <w:tc>
          <w:tcPr>
            <w:tcW w:w="1316" w:type="dxa"/>
            <w:tcBorders>
              <w:top w:val="single" w:color="000000" w:sz="4" w:space="0"/>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授权和声明</w:t>
            </w:r>
          </w:p>
        </w:tc>
        <w:tc>
          <w:tcPr>
            <w:tcW w:w="9043" w:type="dxa"/>
            <w:gridSpan w:val="7"/>
            <w:tcBorders>
              <w:top w:val="single" w:color="000000" w:sz="4" w:space="0"/>
              <w:left w:val="single" w:color="000000" w:sz="4"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611" w:firstLineChars="266"/>
              <w:jc w:val="left"/>
              <w:textAlignment w:val="center"/>
              <w:rPr>
                <w:rFonts w:hint="eastAsia" w:ascii="宋体" w:hAnsi="宋体" w:eastAsia="宋体" w:cs="宋体"/>
                <w:b w:val="0"/>
                <w:bCs w:val="0"/>
                <w:i w:val="0"/>
                <w:color w:val="000000"/>
                <w:kern w:val="0"/>
                <w:sz w:val="23"/>
                <w:szCs w:val="23"/>
                <w:u w:val="none"/>
                <w:lang w:val="en-US" w:eastAsia="zh-CN" w:bidi="ar"/>
              </w:rPr>
            </w:pPr>
            <w:r>
              <w:rPr>
                <w:rFonts w:hint="eastAsia" w:ascii="宋体" w:hAnsi="宋体" w:eastAsia="宋体" w:cs="宋体"/>
                <w:b w:val="0"/>
                <w:bCs w:val="0"/>
                <w:i w:val="0"/>
                <w:color w:val="000000"/>
                <w:kern w:val="0"/>
                <w:sz w:val="23"/>
                <w:szCs w:val="23"/>
                <w:u w:val="none"/>
                <w:lang w:val="en-US" w:eastAsia="zh-CN" w:bidi="ar"/>
              </w:rPr>
              <w:t>本人填写的以上信息和提供的相关材料真实、准确、有效；本人同意以上个人信息可在上海市企业资产评估管理信息系统中进行公开。</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611" w:firstLineChars="266"/>
              <w:jc w:val="left"/>
              <w:textAlignment w:val="center"/>
              <w:rPr>
                <w:rFonts w:hint="eastAsia" w:ascii="宋体" w:hAnsi="宋体" w:eastAsia="宋体" w:cs="宋体"/>
                <w:b w:val="0"/>
                <w:bCs w:val="0"/>
                <w:i w:val="0"/>
                <w:color w:val="000000"/>
                <w:kern w:val="0"/>
                <w:sz w:val="23"/>
                <w:szCs w:val="23"/>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i w:val="0"/>
                <w:color w:val="000000"/>
                <w:sz w:val="23"/>
                <w:szCs w:val="23"/>
                <w:u w:val="none"/>
              </w:rPr>
            </w:pPr>
            <w:r>
              <w:rPr>
                <w:rFonts w:hint="eastAsia" w:ascii="宋体" w:hAnsi="宋体" w:eastAsia="宋体" w:cs="宋体"/>
                <w:b w:val="0"/>
                <w:bCs w:val="0"/>
                <w:i w:val="0"/>
                <w:color w:val="000000"/>
                <w:kern w:val="0"/>
                <w:sz w:val="23"/>
                <w:szCs w:val="23"/>
                <w:u w:val="none"/>
                <w:lang w:val="en-US" w:eastAsia="zh-CN" w:bidi="ar"/>
              </w:rPr>
              <w:t xml:space="preserve">                             本人签名：            日  期：</w:t>
            </w:r>
          </w:p>
        </w:tc>
      </w:tr>
    </w:tbl>
    <w:p>
      <w:pPr>
        <w:keepNext w:val="0"/>
        <w:keepLines w:val="0"/>
        <w:pageBreakBefore w:val="0"/>
        <w:widowControl w:val="0"/>
        <w:kinsoku/>
        <w:wordWrap/>
        <w:overflowPunct/>
        <w:topLinePunct w:val="0"/>
        <w:autoSpaceDE/>
        <w:autoSpaceDN/>
        <w:bidi w:val="0"/>
        <w:adjustRightInd/>
        <w:snapToGrid/>
        <w:spacing w:line="240" w:lineRule="exact"/>
        <w:ind w:left="-2" w:leftChars="0" w:firstLine="0" w:firstLineChars="0"/>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 xml:space="preserve">  1、</w:t>
      </w:r>
      <w:r>
        <w:rPr>
          <w:rFonts w:hint="eastAsia" w:ascii="宋体" w:hAnsi="宋体" w:eastAsia="宋体" w:cs="宋体"/>
          <w:sz w:val="18"/>
          <w:szCs w:val="18"/>
          <w:lang w:eastAsia="zh-CN"/>
        </w:rPr>
        <w:t>“</w:t>
      </w:r>
      <w:r>
        <w:rPr>
          <w:rFonts w:hint="eastAsia" w:ascii="宋体" w:hAnsi="宋体" w:eastAsia="宋体" w:cs="宋体"/>
          <w:sz w:val="18"/>
          <w:szCs w:val="18"/>
        </w:rPr>
        <w:t>从业年限</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指</w:t>
      </w:r>
      <w:r>
        <w:rPr>
          <w:rFonts w:hint="eastAsia" w:ascii="宋体" w:hAnsi="宋体" w:eastAsia="宋体" w:cs="宋体"/>
          <w:sz w:val="18"/>
          <w:szCs w:val="18"/>
        </w:rPr>
        <w:t>从事</w:t>
      </w:r>
      <w:r>
        <w:rPr>
          <w:rFonts w:hint="eastAsia" w:ascii="宋体" w:hAnsi="宋体" w:eastAsia="宋体" w:cs="宋体"/>
          <w:sz w:val="18"/>
          <w:szCs w:val="18"/>
          <w:lang w:val="en-US" w:eastAsia="zh-CN"/>
        </w:rPr>
        <w:t>评估及相关</w:t>
      </w:r>
      <w:r>
        <w:rPr>
          <w:rFonts w:hint="eastAsia" w:ascii="宋体" w:hAnsi="宋体" w:eastAsia="宋体" w:cs="宋体"/>
          <w:sz w:val="18"/>
          <w:szCs w:val="18"/>
        </w:rPr>
        <w:t>行业的工作年限</w:t>
      </w:r>
      <w:r>
        <w:rPr>
          <w:rFonts w:hint="eastAsia" w:ascii="宋体" w:hAnsi="宋体" w:eastAsia="宋体" w:cs="宋体"/>
          <w:sz w:val="18"/>
          <w:szCs w:val="18"/>
          <w:lang w:eastAsia="zh-CN"/>
        </w:rPr>
        <w:t>；“</w:t>
      </w:r>
      <w:r>
        <w:rPr>
          <w:rFonts w:hint="eastAsia" w:ascii="宋体" w:hAnsi="宋体" w:eastAsia="宋体" w:cs="宋体"/>
          <w:sz w:val="18"/>
          <w:szCs w:val="18"/>
        </w:rPr>
        <w:t>执业年限</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指以取得相关专业资质（执业）证书起计算工作年限</w:t>
      </w:r>
      <w:r>
        <w:rPr>
          <w:rFonts w:hint="eastAsia" w:ascii="宋体" w:hAnsi="宋体" w:eastAsia="宋体" w:cs="宋体"/>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2" w:leftChars="0" w:firstLine="0" w:firstLineChars="0"/>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 xml:space="preserve">  2</w:t>
      </w:r>
      <w:r>
        <w:rPr>
          <w:rFonts w:hint="eastAsia" w:ascii="宋体" w:hAnsi="宋体" w:eastAsia="宋体" w:cs="宋体"/>
          <w:sz w:val="18"/>
          <w:szCs w:val="18"/>
        </w:rPr>
        <w:t>、</w:t>
      </w:r>
      <w:r>
        <w:rPr>
          <w:rFonts w:hint="eastAsia" w:ascii="宋体" w:hAnsi="宋体" w:eastAsia="宋体" w:cs="宋体"/>
          <w:sz w:val="18"/>
          <w:szCs w:val="18"/>
          <w:lang w:val="en-US" w:eastAsia="zh-CN"/>
        </w:rPr>
        <w:t>需提供的附件材料包括：</w:t>
      </w:r>
      <w:r>
        <w:rPr>
          <w:rFonts w:hint="eastAsia" w:ascii="宋体" w:hAnsi="宋体" w:eastAsia="宋体" w:cs="宋体"/>
          <w:sz w:val="18"/>
          <w:szCs w:val="18"/>
        </w:rPr>
        <w:t>(1)个人身份证明复印件；(2)资产评估资格证书复印件；(3)其他资质证书复印件</w:t>
      </w:r>
      <w:r>
        <w:rPr>
          <w:rFonts w:hint="eastAsia" w:ascii="宋体" w:hAnsi="宋体" w:eastAsia="宋体" w:cs="宋体"/>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2"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w:t>
      </w:r>
      <w:r>
        <w:rPr>
          <w:rFonts w:hint="eastAsia" w:ascii="宋体" w:hAnsi="宋体" w:eastAsia="宋体" w:cs="宋体"/>
          <w:sz w:val="18"/>
          <w:szCs w:val="18"/>
        </w:rPr>
        <w:t>、</w:t>
      </w:r>
      <w:r>
        <w:rPr>
          <w:rFonts w:hint="eastAsia" w:ascii="宋体" w:hAnsi="宋体" w:eastAsia="宋体" w:cs="宋体"/>
          <w:sz w:val="18"/>
          <w:szCs w:val="18"/>
          <w:lang w:val="en-US" w:eastAsia="zh-CN"/>
        </w:rPr>
        <w:t>评审专家基本条件详见背页；</w:t>
      </w:r>
    </w:p>
    <w:p>
      <w:pPr>
        <w:ind w:left="653" w:leftChars="311" w:right="311" w:rightChars="148" w:firstLine="406" w:firstLineChars="92"/>
        <w:jc w:val="center"/>
        <w:rPr>
          <w:rFonts w:hint="eastAsia" w:ascii="黑体" w:hAnsi="黑体" w:eastAsia="黑体" w:cs="黑体"/>
          <w:b/>
          <w:bCs/>
          <w:sz w:val="44"/>
          <w:szCs w:val="44"/>
        </w:rPr>
      </w:pPr>
      <w:r>
        <w:rPr>
          <w:rFonts w:hint="eastAsia" w:ascii="黑体" w:hAnsi="黑体" w:eastAsia="黑体" w:cs="黑体"/>
          <w:b/>
          <w:bCs/>
          <w:sz w:val="44"/>
          <w:szCs w:val="44"/>
        </w:rPr>
        <w:t>评审专家基本条件</w:t>
      </w:r>
    </w:p>
    <w:p>
      <w:pPr>
        <w:ind w:right="311" w:rightChars="148"/>
        <w:jc w:val="both"/>
        <w:rPr>
          <w:rFonts w:ascii="黑体" w:hAnsi="黑体" w:eastAsia="黑体" w:cs="黑体"/>
          <w:b/>
          <w:bCs/>
          <w:sz w:val="44"/>
          <w:szCs w:val="44"/>
        </w:rPr>
      </w:pPr>
    </w:p>
    <w:p>
      <w:pPr>
        <w:tabs>
          <w:tab w:val="left" w:pos="640"/>
        </w:tabs>
        <w:ind w:left="651" w:leftChars="310" w:right="311" w:rightChars="148" w:firstLine="606" w:firstLineChars="202"/>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一、遵守国家有关法律、法规及规章，诚实守信，未因会计审计工作违法、违纪受过行业惩戒、行政处罚、刑事处罚；</w:t>
      </w:r>
    </w:p>
    <w:p>
      <w:pPr>
        <w:tabs>
          <w:tab w:val="left" w:pos="640"/>
        </w:tabs>
        <w:ind w:left="651" w:leftChars="310" w:right="311" w:rightChars="148" w:firstLine="606" w:firstLineChars="202"/>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二、具有较高的专业胜任能力和职业操守，在评审过程中能独立、客观、公正提出审核意见，并做到廉洁自律、遵纪守法；</w:t>
      </w:r>
    </w:p>
    <w:p>
      <w:pPr>
        <w:tabs>
          <w:tab w:val="left" w:pos="640"/>
        </w:tabs>
        <w:ind w:left="651" w:leftChars="310" w:right="311" w:rightChars="148" w:firstLine="606" w:firstLineChars="202"/>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三、登记成为中国注册会计师协会执业会员且担任会计师事务所合伙人（股东）6年及以上，具有丰富的大型企业审计项目合伙人执业经验；</w:t>
      </w:r>
    </w:p>
    <w:p>
      <w:pPr>
        <w:tabs>
          <w:tab w:val="left" w:pos="640"/>
        </w:tabs>
        <w:ind w:left="651" w:leftChars="310" w:right="311" w:rightChars="148" w:firstLine="606" w:firstLineChars="202"/>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四、专家所属机构原则上应属于本市管理类别为A类的会计师事务所；在审计工作领域有突出的专业特长，且符合其他资格条件的专家，本条件可适当放宽；</w:t>
      </w:r>
    </w:p>
    <w:p>
      <w:pPr>
        <w:tabs>
          <w:tab w:val="left" w:pos="640"/>
        </w:tabs>
        <w:ind w:left="651" w:leftChars="310" w:right="311" w:rightChars="148" w:firstLine="606" w:firstLineChars="202"/>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五、担任相关国家部委专业委员、注册会计师协会专门（专业）委员会委员，以及入选中注协领军（高端）人才、市注协优秀人才培养的人员优先考虑；</w:t>
      </w:r>
    </w:p>
    <w:p>
      <w:pPr>
        <w:tabs>
          <w:tab w:val="left" w:pos="640"/>
        </w:tabs>
        <w:ind w:left="651" w:leftChars="310" w:right="311" w:rightChars="148" w:firstLine="606" w:firstLineChars="202"/>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六、身体健康，能够胜任审核工作。</w:t>
      </w:r>
    </w:p>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20404"/>
    <w:rsid w:val="1D32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61"/>
    <w:basedOn w:val="3"/>
    <w:qFormat/>
    <w:uiPriority w:val="0"/>
    <w:rPr>
      <w:rFonts w:hint="eastAsia" w:ascii="微软雅黑" w:hAnsi="微软雅黑" w:eastAsia="微软雅黑" w:cs="微软雅黑"/>
      <w:b/>
      <w:color w:val="000000"/>
      <w:sz w:val="46"/>
      <w:szCs w:val="46"/>
      <w:u w:val="none"/>
    </w:rPr>
  </w:style>
  <w:style w:type="character" w:customStyle="1" w:styleId="5">
    <w:name w:val="font11"/>
    <w:basedOn w:val="3"/>
    <w:qFormat/>
    <w:uiPriority w:val="0"/>
    <w:rPr>
      <w:rFonts w:hint="eastAsia" w:ascii="微软雅黑" w:hAnsi="微软雅黑" w:eastAsia="微软雅黑" w:cs="微软雅黑"/>
      <w:b/>
      <w:color w:val="000000"/>
      <w:sz w:val="30"/>
      <w:szCs w:val="30"/>
      <w:u w:val="none"/>
    </w:rPr>
  </w:style>
  <w:style w:type="character" w:customStyle="1" w:styleId="6">
    <w:name w:val="font31"/>
    <w:basedOn w:val="3"/>
    <w:qFormat/>
    <w:uiPriority w:val="0"/>
    <w:rPr>
      <w:rFonts w:hint="default" w:ascii="Wingdings" w:hAnsi="Wingdings" w:cs="Wingding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2021-05-19T07:35:00Z</dcterms:created>
  <dc:creator>chengxi</dc:creator>
  <cp:lastModifiedBy>chengxi</cp:lastModifiedBy>
  <dcterms:modified xsi:type="dcterms:W3CDTF">2021-05-19T07:36:40Z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