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B61" w:rsidRPr="00B80924" w:rsidRDefault="005E0B61">
      <w:pPr>
        <w:rPr>
          <w:rFonts w:ascii="仿宋_GB2312" w:eastAsia="仿宋_GB2312" w:hint="eastAsia"/>
          <w:sz w:val="30"/>
          <w:szCs w:val="30"/>
        </w:rPr>
      </w:pPr>
    </w:p>
    <w:p w:rsidR="00C26169" w:rsidRDefault="00C26169">
      <w:pPr>
        <w:rPr>
          <w:rFonts w:ascii="仿宋_GB2312" w:eastAsia="仿宋_GB2312" w:hint="eastAsia"/>
          <w:sz w:val="30"/>
          <w:szCs w:val="30"/>
        </w:rPr>
      </w:pPr>
    </w:p>
    <w:p w:rsidR="00B80924" w:rsidRPr="00B80924" w:rsidRDefault="00B80924">
      <w:pPr>
        <w:rPr>
          <w:rFonts w:ascii="仿宋_GB2312" w:eastAsia="仿宋_GB2312" w:hint="eastAsia"/>
          <w:sz w:val="30"/>
          <w:szCs w:val="30"/>
        </w:rPr>
      </w:pPr>
    </w:p>
    <w:p w:rsidR="00B80924" w:rsidRDefault="00A60B71" w:rsidP="00B80924">
      <w:pPr>
        <w:jc w:val="center"/>
        <w:rPr>
          <w:rFonts w:ascii="华文中宋" w:eastAsia="华文中宋" w:hAnsi="华文中宋" w:hint="eastAsia"/>
          <w:b/>
          <w:sz w:val="36"/>
          <w:szCs w:val="36"/>
        </w:rPr>
      </w:pPr>
      <w:r w:rsidRPr="00B80924">
        <w:rPr>
          <w:rFonts w:ascii="华文中宋" w:eastAsia="华文中宋" w:hAnsi="华文中宋" w:hint="eastAsia"/>
          <w:b/>
          <w:sz w:val="36"/>
          <w:szCs w:val="36"/>
        </w:rPr>
        <w:t>关于组织参观《长征与遵义会议——纪念红军长征</w:t>
      </w:r>
    </w:p>
    <w:p w:rsidR="00C26169" w:rsidRPr="00B80924" w:rsidRDefault="00A60B71" w:rsidP="00B80924">
      <w:pPr>
        <w:jc w:val="center"/>
        <w:rPr>
          <w:rFonts w:ascii="华文中宋" w:eastAsia="华文中宋" w:hAnsi="华文中宋" w:hint="eastAsia"/>
          <w:b/>
          <w:sz w:val="36"/>
          <w:szCs w:val="36"/>
        </w:rPr>
      </w:pPr>
      <w:r w:rsidRPr="00B80924">
        <w:rPr>
          <w:rFonts w:ascii="华文中宋" w:eastAsia="华文中宋" w:hAnsi="华文中宋" w:hint="eastAsia"/>
          <w:b/>
          <w:sz w:val="36"/>
          <w:szCs w:val="36"/>
        </w:rPr>
        <w:t>胜利80周年主题展》的通知</w:t>
      </w:r>
    </w:p>
    <w:p w:rsidR="00A60B71" w:rsidRPr="00B80924" w:rsidRDefault="00A60B71" w:rsidP="00B80924">
      <w:pPr>
        <w:snapToGrid w:val="0"/>
        <w:spacing w:line="360" w:lineRule="auto"/>
        <w:rPr>
          <w:rFonts w:ascii="仿宋_GB2312" w:eastAsia="仿宋_GB2312" w:hint="eastAsia"/>
          <w:sz w:val="30"/>
          <w:szCs w:val="30"/>
        </w:rPr>
      </w:pPr>
    </w:p>
    <w:p w:rsidR="00A60B71" w:rsidRPr="00B80924" w:rsidRDefault="00A348F5" w:rsidP="00B80924">
      <w:pPr>
        <w:snapToGrid w:val="0"/>
        <w:spacing w:line="360" w:lineRule="auto"/>
        <w:rPr>
          <w:rFonts w:ascii="仿宋_GB2312" w:eastAsia="仿宋_GB2312" w:hint="eastAsia"/>
          <w:sz w:val="32"/>
          <w:szCs w:val="32"/>
        </w:rPr>
      </w:pPr>
      <w:r w:rsidRPr="00B80924">
        <w:rPr>
          <w:rFonts w:ascii="仿宋_GB2312" w:eastAsia="仿宋_GB2312" w:hint="eastAsia"/>
          <w:sz w:val="32"/>
          <w:szCs w:val="32"/>
        </w:rPr>
        <w:t>各归口单位党委：</w:t>
      </w:r>
    </w:p>
    <w:p w:rsidR="00A348F5" w:rsidRPr="00B80924" w:rsidRDefault="00A348F5" w:rsidP="00B80924">
      <w:pPr>
        <w:snapToGrid w:val="0"/>
        <w:spacing w:line="360" w:lineRule="auto"/>
        <w:ind w:firstLineChars="200" w:firstLine="640"/>
        <w:rPr>
          <w:rFonts w:ascii="仿宋_GB2312" w:eastAsia="仿宋_GB2312" w:hint="eastAsia"/>
          <w:sz w:val="32"/>
          <w:szCs w:val="32"/>
        </w:rPr>
      </w:pPr>
      <w:r w:rsidRPr="00B80924">
        <w:rPr>
          <w:rFonts w:ascii="仿宋_GB2312" w:eastAsia="仿宋_GB2312" w:hint="eastAsia"/>
          <w:sz w:val="32"/>
          <w:szCs w:val="32"/>
        </w:rPr>
        <w:t>为纪念红军长征胜利80周年，由中共上海市委宣传部、中共贵州省委宣传部、中共遵义市委联合主办的《长征与遵义会议——纪念红军长征胜利80周年主题展》，将于</w:t>
      </w:r>
      <w:smartTag w:uri="urn:schemas-microsoft-com:office:smarttags" w:element="chsdate">
        <w:smartTagPr>
          <w:attr w:name="IsROCDate" w:val="False"/>
          <w:attr w:name="IsLunarDate" w:val="False"/>
          <w:attr w:name="Day" w:val="1"/>
          <w:attr w:name="Month" w:val="9"/>
          <w:attr w:name="Year" w:val="2016"/>
        </w:smartTagPr>
        <w:r w:rsidRPr="00B80924">
          <w:rPr>
            <w:rFonts w:ascii="仿宋_GB2312" w:eastAsia="仿宋_GB2312" w:hint="eastAsia"/>
            <w:sz w:val="32"/>
            <w:szCs w:val="32"/>
          </w:rPr>
          <w:t>9月1日起</w:t>
        </w:r>
      </w:smartTag>
      <w:r w:rsidRPr="00B80924">
        <w:rPr>
          <w:rFonts w:ascii="仿宋_GB2312" w:eastAsia="仿宋_GB2312" w:hint="eastAsia"/>
          <w:sz w:val="32"/>
          <w:szCs w:val="32"/>
        </w:rPr>
        <w:t>，在上海图书馆西区第二展厅展出，免费向社会开放。展览主题突出、内容丰富、史料权威、图文并茂，生动展现了红军长征的光辉历程，重点展示了具有重大历史意义的遵义会议及红军转战贵州等重大史实，传承和弘扬了伟大的长征及遵义会议精神，是进行革命</w:t>
      </w:r>
      <w:r w:rsidR="00F9719B" w:rsidRPr="00B80924">
        <w:rPr>
          <w:rFonts w:ascii="仿宋_GB2312" w:eastAsia="仿宋_GB2312" w:hint="eastAsia"/>
          <w:sz w:val="32"/>
          <w:szCs w:val="32"/>
        </w:rPr>
        <w:t>传统教育和理想信念教育，积极培育和践行社会主义核心价值观的生动教材。</w:t>
      </w:r>
    </w:p>
    <w:p w:rsidR="00F9719B" w:rsidRPr="00B80924" w:rsidRDefault="00257149" w:rsidP="00B80924">
      <w:pPr>
        <w:snapToGrid w:val="0"/>
        <w:spacing w:line="360" w:lineRule="auto"/>
        <w:ind w:firstLineChars="200" w:firstLine="640"/>
        <w:rPr>
          <w:rFonts w:ascii="仿宋_GB2312" w:eastAsia="仿宋_GB2312" w:hint="eastAsia"/>
          <w:sz w:val="32"/>
          <w:szCs w:val="32"/>
        </w:rPr>
      </w:pPr>
      <w:r w:rsidRPr="00B80924">
        <w:rPr>
          <w:rFonts w:ascii="仿宋_GB2312" w:eastAsia="仿宋_GB2312" w:hint="eastAsia"/>
          <w:sz w:val="32"/>
          <w:szCs w:val="32"/>
        </w:rPr>
        <w:t>主题展纳入全市纪念红军长征胜利80周年群众性主题教育活动的总体安排，各归口单位要结合实际，精心安排、认真组织广大党员群众参观学习。把组织参观与深入开展“两学一做”学习教育结合起来、与</w:t>
      </w:r>
      <w:r w:rsidR="00B80924" w:rsidRPr="00B80924">
        <w:rPr>
          <w:rFonts w:ascii="仿宋_GB2312" w:eastAsia="仿宋_GB2312" w:hint="eastAsia"/>
          <w:sz w:val="32"/>
          <w:szCs w:val="32"/>
        </w:rPr>
        <w:t>广泛开展“弘扬长征精神，坚定理想信念”主题教育结合起来、与培育社会主义核心价值观工作结合起来，弘扬伟大的长征精神，不断增强道</w:t>
      </w:r>
      <w:r w:rsidR="00B80924" w:rsidRPr="00B80924">
        <w:rPr>
          <w:rFonts w:ascii="仿宋_GB2312" w:eastAsia="仿宋_GB2312" w:hint="eastAsia"/>
          <w:sz w:val="32"/>
          <w:szCs w:val="32"/>
        </w:rPr>
        <w:lastRenderedPageBreak/>
        <w:t>路自信、理论自信、制度自信和文化自信，激励广大干部群众为实现中华民族伟大复兴的中国梦而团结奋斗。</w:t>
      </w:r>
    </w:p>
    <w:p w:rsidR="00B80924" w:rsidRPr="00B80924" w:rsidRDefault="00B80924" w:rsidP="00B80924">
      <w:pPr>
        <w:snapToGrid w:val="0"/>
        <w:spacing w:line="360" w:lineRule="auto"/>
        <w:ind w:firstLineChars="200" w:firstLine="640"/>
        <w:rPr>
          <w:rFonts w:ascii="仿宋_GB2312" w:eastAsia="仿宋_GB2312" w:hint="eastAsia"/>
          <w:sz w:val="32"/>
          <w:szCs w:val="32"/>
        </w:rPr>
      </w:pPr>
      <w:r w:rsidRPr="00B80924">
        <w:rPr>
          <w:rFonts w:ascii="仿宋_GB2312" w:eastAsia="仿宋_GB2312" w:hint="eastAsia"/>
          <w:sz w:val="32"/>
          <w:szCs w:val="32"/>
        </w:rPr>
        <w:t>展览时间：</w:t>
      </w:r>
      <w:smartTag w:uri="urn:schemas-microsoft-com:office:smarttags" w:element="chsdate">
        <w:smartTagPr>
          <w:attr w:name="IsROCDate" w:val="False"/>
          <w:attr w:name="IsLunarDate" w:val="False"/>
          <w:attr w:name="Day" w:val="1"/>
          <w:attr w:name="Month" w:val="9"/>
          <w:attr w:name="Year" w:val="2016"/>
        </w:smartTagPr>
        <w:r w:rsidRPr="00B80924">
          <w:rPr>
            <w:rFonts w:ascii="仿宋_GB2312" w:eastAsia="仿宋_GB2312" w:hint="eastAsia"/>
            <w:sz w:val="32"/>
            <w:szCs w:val="32"/>
          </w:rPr>
          <w:t>9月1日</w:t>
        </w:r>
      </w:smartTag>
      <w:r w:rsidRPr="00B80924">
        <w:rPr>
          <w:rFonts w:ascii="仿宋_GB2312" w:eastAsia="仿宋_GB2312" w:hint="eastAsia"/>
          <w:sz w:val="32"/>
          <w:szCs w:val="32"/>
        </w:rPr>
        <w:t>至15日，9:00至16:00（双休日照常开放）。</w:t>
      </w:r>
    </w:p>
    <w:p w:rsidR="00B80924" w:rsidRPr="00B80924" w:rsidRDefault="00B80924" w:rsidP="00B80924">
      <w:pPr>
        <w:snapToGrid w:val="0"/>
        <w:spacing w:line="360" w:lineRule="auto"/>
        <w:ind w:firstLineChars="200" w:firstLine="640"/>
        <w:rPr>
          <w:rFonts w:ascii="仿宋_GB2312" w:eastAsia="仿宋_GB2312" w:hint="eastAsia"/>
          <w:sz w:val="32"/>
          <w:szCs w:val="32"/>
        </w:rPr>
      </w:pPr>
      <w:r w:rsidRPr="00B80924">
        <w:rPr>
          <w:rFonts w:ascii="仿宋_GB2312" w:eastAsia="仿宋_GB2312" w:hint="eastAsia"/>
          <w:sz w:val="32"/>
          <w:szCs w:val="32"/>
        </w:rPr>
        <w:t>展览地址：上海图书馆西区第二展厅（淮海中路1555号，淮海中路高安路口）</w:t>
      </w:r>
    </w:p>
    <w:p w:rsidR="00B80924" w:rsidRPr="00B80924" w:rsidRDefault="00B80924" w:rsidP="00B80924">
      <w:pPr>
        <w:snapToGrid w:val="0"/>
        <w:spacing w:line="360" w:lineRule="auto"/>
        <w:ind w:firstLineChars="200" w:firstLine="640"/>
        <w:rPr>
          <w:rFonts w:ascii="仿宋_GB2312" w:eastAsia="仿宋_GB2312" w:hint="eastAsia"/>
          <w:sz w:val="32"/>
          <w:szCs w:val="32"/>
        </w:rPr>
      </w:pPr>
    </w:p>
    <w:p w:rsidR="00B80924" w:rsidRPr="00B80924" w:rsidRDefault="00B80924" w:rsidP="00B80924">
      <w:pPr>
        <w:snapToGrid w:val="0"/>
        <w:spacing w:line="360" w:lineRule="auto"/>
        <w:ind w:leftChars="1971" w:left="4139"/>
        <w:jc w:val="center"/>
        <w:rPr>
          <w:rFonts w:ascii="仿宋_GB2312" w:eastAsia="仿宋_GB2312" w:hint="eastAsia"/>
          <w:sz w:val="32"/>
          <w:szCs w:val="32"/>
        </w:rPr>
      </w:pPr>
      <w:r w:rsidRPr="00B80924">
        <w:rPr>
          <w:rFonts w:ascii="仿宋_GB2312" w:eastAsia="仿宋_GB2312" w:hint="eastAsia"/>
          <w:sz w:val="32"/>
          <w:szCs w:val="32"/>
        </w:rPr>
        <w:t>市社会工作党委办公室</w:t>
      </w:r>
    </w:p>
    <w:p w:rsidR="00B80924" w:rsidRPr="00B80924" w:rsidRDefault="00B80924" w:rsidP="00B80924">
      <w:pPr>
        <w:snapToGrid w:val="0"/>
        <w:spacing w:line="360" w:lineRule="auto"/>
        <w:ind w:leftChars="1971" w:left="4139"/>
        <w:jc w:val="center"/>
        <w:rPr>
          <w:rFonts w:ascii="仿宋_GB2312" w:eastAsia="仿宋_GB2312" w:hint="eastAsia"/>
          <w:sz w:val="32"/>
          <w:szCs w:val="32"/>
        </w:rPr>
      </w:pPr>
      <w:smartTag w:uri="urn:schemas-microsoft-com:office:smarttags" w:element="chsdate">
        <w:smartTagPr>
          <w:attr w:name="IsROCDate" w:val="False"/>
          <w:attr w:name="IsLunarDate" w:val="False"/>
          <w:attr w:name="Day" w:val="31"/>
          <w:attr w:name="Month" w:val="8"/>
          <w:attr w:name="Year" w:val="2016"/>
        </w:smartTagPr>
        <w:r w:rsidRPr="00B80924">
          <w:rPr>
            <w:rFonts w:ascii="仿宋_GB2312" w:eastAsia="仿宋_GB2312" w:hint="eastAsia"/>
            <w:sz w:val="32"/>
            <w:szCs w:val="32"/>
          </w:rPr>
          <w:t>2016年8月31日</w:t>
        </w:r>
      </w:smartTag>
    </w:p>
    <w:sectPr w:rsidR="00B80924" w:rsidRPr="00B8092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26169"/>
    <w:rsid w:val="00257149"/>
    <w:rsid w:val="005E0B61"/>
    <w:rsid w:val="0086408D"/>
    <w:rsid w:val="00A348F5"/>
    <w:rsid w:val="00A60B71"/>
    <w:rsid w:val="00B80924"/>
    <w:rsid w:val="00C26169"/>
    <w:rsid w:val="00D56DC3"/>
    <w:rsid w:val="00F971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Words>
  <Characters>492</Characters>
  <Application>Microsoft Office Word</Application>
  <DocSecurity>0</DocSecurity>
  <Lines>4</Lines>
  <Paragraphs>1</Paragraphs>
  <ScaleCrop>false</ScaleCrop>
  <Company/>
  <LinksUpToDate>false</LinksUpToDate>
  <CharactersWithSpaces>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 User</cp:lastModifiedBy>
  <cp:revision>2</cp:revision>
  <dcterms:created xsi:type="dcterms:W3CDTF">2016-09-01T03:30:00Z</dcterms:created>
  <dcterms:modified xsi:type="dcterms:W3CDTF">2016-09-01T03:30:00Z</dcterms:modified>
</cp:coreProperties>
</file>